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FD8" w:rsidRPr="00C751F6" w:rsidRDefault="00966218" w:rsidP="00E16AF3">
      <w:pPr>
        <w:jc w:val="center"/>
        <w:rPr>
          <w:rFonts w:ascii="Times New Roman" w:hAnsi="Times New Roman" w:cs="Times New Roman"/>
          <w:sz w:val="24"/>
          <w:szCs w:val="24"/>
        </w:rPr>
      </w:pPr>
      <w:r w:rsidRPr="00C751F6">
        <w:rPr>
          <w:rFonts w:ascii="Times New Roman" w:hAnsi="Times New Roman" w:cs="Times New Roman"/>
          <w:sz w:val="24"/>
          <w:szCs w:val="24"/>
        </w:rPr>
        <w:t>Пояснительная записка</w:t>
      </w:r>
      <w:r w:rsidR="00E16AF3" w:rsidRPr="00C751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AF3" w:rsidRPr="00C751F6" w:rsidRDefault="00E16AF3" w:rsidP="00F642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1F6">
        <w:rPr>
          <w:rFonts w:ascii="Times New Roman" w:hAnsi="Times New Roman" w:cs="Times New Roman"/>
          <w:sz w:val="24"/>
          <w:szCs w:val="24"/>
        </w:rPr>
        <w:t>Элективный курс  «</w:t>
      </w:r>
      <w:proofErr w:type="spellStart"/>
      <w:r w:rsidRPr="00C751F6">
        <w:rPr>
          <w:rFonts w:ascii="Times New Roman" w:hAnsi="Times New Roman" w:cs="Times New Roman"/>
          <w:sz w:val="24"/>
          <w:szCs w:val="24"/>
        </w:rPr>
        <w:t>Агрокласс</w:t>
      </w:r>
      <w:proofErr w:type="spellEnd"/>
      <w:r w:rsidRPr="00C751F6">
        <w:rPr>
          <w:rFonts w:ascii="Times New Roman" w:hAnsi="Times New Roman" w:cs="Times New Roman"/>
          <w:sz w:val="24"/>
          <w:szCs w:val="24"/>
        </w:rPr>
        <w:t xml:space="preserve">» </w:t>
      </w:r>
      <w:r w:rsidR="00F6426D">
        <w:rPr>
          <w:rFonts w:ascii="Times New Roman" w:hAnsi="Times New Roman" w:cs="Times New Roman"/>
          <w:sz w:val="24"/>
          <w:szCs w:val="24"/>
        </w:rPr>
        <w:t>изучается</w:t>
      </w:r>
      <w:r w:rsidRPr="00C751F6">
        <w:rPr>
          <w:rFonts w:ascii="Times New Roman" w:hAnsi="Times New Roman" w:cs="Times New Roman"/>
          <w:sz w:val="24"/>
          <w:szCs w:val="24"/>
        </w:rPr>
        <w:t xml:space="preserve">  в 202</w:t>
      </w:r>
      <w:r w:rsidR="00F6426D">
        <w:rPr>
          <w:rFonts w:ascii="Times New Roman" w:hAnsi="Times New Roman" w:cs="Times New Roman"/>
          <w:sz w:val="24"/>
          <w:szCs w:val="24"/>
        </w:rPr>
        <w:t>3</w:t>
      </w:r>
      <w:r w:rsidRPr="00C751F6">
        <w:rPr>
          <w:rFonts w:ascii="Times New Roman" w:hAnsi="Times New Roman" w:cs="Times New Roman"/>
          <w:sz w:val="24"/>
          <w:szCs w:val="24"/>
        </w:rPr>
        <w:t xml:space="preserve"> – 202</w:t>
      </w:r>
      <w:r w:rsidR="00F6426D">
        <w:rPr>
          <w:rFonts w:ascii="Times New Roman" w:hAnsi="Times New Roman" w:cs="Times New Roman"/>
          <w:sz w:val="24"/>
          <w:szCs w:val="24"/>
        </w:rPr>
        <w:t>4</w:t>
      </w:r>
      <w:r w:rsidRPr="00C751F6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F6426D">
        <w:rPr>
          <w:rFonts w:ascii="Times New Roman" w:hAnsi="Times New Roman" w:cs="Times New Roman"/>
          <w:sz w:val="24"/>
          <w:szCs w:val="24"/>
        </w:rPr>
        <w:t xml:space="preserve"> совмещенно </w:t>
      </w:r>
      <w:r w:rsidRPr="00C751F6">
        <w:rPr>
          <w:rFonts w:ascii="Times New Roman" w:hAnsi="Times New Roman" w:cs="Times New Roman"/>
          <w:sz w:val="24"/>
          <w:szCs w:val="24"/>
        </w:rPr>
        <w:t xml:space="preserve"> в </w:t>
      </w:r>
      <w:r w:rsidR="00F6426D">
        <w:rPr>
          <w:rFonts w:ascii="Times New Roman" w:hAnsi="Times New Roman" w:cs="Times New Roman"/>
          <w:sz w:val="24"/>
          <w:szCs w:val="24"/>
        </w:rPr>
        <w:t>7-</w:t>
      </w:r>
      <w:r w:rsidRPr="00C751F6">
        <w:rPr>
          <w:rFonts w:ascii="Times New Roman" w:hAnsi="Times New Roman" w:cs="Times New Roman"/>
          <w:sz w:val="24"/>
          <w:szCs w:val="24"/>
        </w:rPr>
        <w:t>8 класс</w:t>
      </w:r>
      <w:r w:rsidR="00F6426D">
        <w:rPr>
          <w:rFonts w:ascii="Times New Roman" w:hAnsi="Times New Roman" w:cs="Times New Roman"/>
          <w:sz w:val="24"/>
          <w:szCs w:val="24"/>
        </w:rPr>
        <w:t>ах</w:t>
      </w:r>
      <w:proofErr w:type="gramStart"/>
      <w:r w:rsidR="00F6426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6426D">
        <w:rPr>
          <w:rFonts w:ascii="Times New Roman" w:hAnsi="Times New Roman" w:cs="Times New Roman"/>
          <w:sz w:val="24"/>
          <w:szCs w:val="24"/>
        </w:rPr>
        <w:t xml:space="preserve"> </w:t>
      </w:r>
      <w:r w:rsidR="00F6426D" w:rsidRPr="00C751F6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43B04" w:rsidRPr="00C751F6">
        <w:rPr>
          <w:rFonts w:ascii="Times New Roman" w:eastAsia="Times New Roman" w:hAnsi="Times New Roman" w:cs="Times New Roman"/>
          <w:sz w:val="24"/>
          <w:szCs w:val="24"/>
        </w:rPr>
        <w:t>рограмма</w:t>
      </w:r>
      <w:r w:rsidR="00F642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43B04" w:rsidRPr="00C751F6">
        <w:rPr>
          <w:rFonts w:ascii="Times New Roman" w:eastAsia="Times New Roman" w:hAnsi="Times New Roman" w:cs="Times New Roman"/>
          <w:sz w:val="24"/>
          <w:szCs w:val="24"/>
        </w:rPr>
        <w:t xml:space="preserve"> построена из двух модулей 1 и 2.</w:t>
      </w:r>
    </w:p>
    <w:p w:rsidR="00A43B04" w:rsidRPr="00C751F6" w:rsidRDefault="00A43B04" w:rsidP="00A43B04">
      <w:pPr>
        <w:widowControl w:val="0"/>
        <w:autoSpaceDE w:val="0"/>
        <w:autoSpaceDN w:val="0"/>
        <w:spacing w:before="244" w:after="0" w:line="240" w:lineRule="auto"/>
        <w:ind w:left="582" w:right="4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51F6">
        <w:rPr>
          <w:rFonts w:ascii="Times New Roman" w:eastAsia="Times New Roman" w:hAnsi="Times New Roman" w:cs="Times New Roman"/>
          <w:b/>
          <w:sz w:val="24"/>
          <w:szCs w:val="24"/>
        </w:rPr>
        <w:t>МОДУЛЬ</w:t>
      </w:r>
      <w:r w:rsidRPr="00C751F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C751F6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b/>
          <w:sz w:val="24"/>
          <w:szCs w:val="24"/>
        </w:rPr>
        <w:t>ВВЕДЕНИЕ</w:t>
      </w:r>
      <w:r w:rsidRPr="00C751F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C751F6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b/>
          <w:sz w:val="24"/>
          <w:szCs w:val="24"/>
        </w:rPr>
        <w:t>АГРАРНОЕ</w:t>
      </w:r>
      <w:r w:rsidRPr="00C751F6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b/>
          <w:sz w:val="24"/>
          <w:szCs w:val="24"/>
        </w:rPr>
        <w:t>ОБРАЗОВАНИЕ</w:t>
      </w:r>
    </w:p>
    <w:p w:rsidR="00A43B04" w:rsidRPr="00C751F6" w:rsidRDefault="00A43B04" w:rsidP="00A43B04">
      <w:pPr>
        <w:widowControl w:val="0"/>
        <w:autoSpaceDE w:val="0"/>
        <w:autoSpaceDN w:val="0"/>
        <w:spacing w:before="245" w:after="0" w:line="240" w:lineRule="auto"/>
        <w:ind w:left="439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751F6">
        <w:rPr>
          <w:rFonts w:ascii="Times New Roman" w:eastAsia="Times New Roman" w:hAnsi="Times New Roman" w:cs="Times New Roman"/>
          <w:i/>
          <w:sz w:val="24"/>
          <w:szCs w:val="24"/>
        </w:rPr>
        <w:t>Цели модуля:</w:t>
      </w:r>
    </w:p>
    <w:p w:rsidR="00A43B04" w:rsidRPr="00C751F6" w:rsidRDefault="00A43B04" w:rsidP="00A43B04">
      <w:pPr>
        <w:widowControl w:val="0"/>
        <w:numPr>
          <w:ilvl w:val="0"/>
          <w:numId w:val="1"/>
        </w:numPr>
        <w:tabs>
          <w:tab w:val="left" w:pos="1300"/>
        </w:tabs>
        <w:autoSpaceDE w:val="0"/>
        <w:autoSpaceDN w:val="0"/>
        <w:spacing w:before="160" w:after="0" w:line="360" w:lineRule="auto"/>
        <w:ind w:right="11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1F6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C751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реальные</w:t>
      </w:r>
      <w:r w:rsidRPr="00C751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примеры</w:t>
      </w:r>
      <w:r w:rsidRPr="00C751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показать</w:t>
      </w:r>
      <w:r w:rsidRPr="00C751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подрастающему</w:t>
      </w:r>
      <w:r w:rsidRPr="00C751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поколению</w:t>
      </w:r>
      <w:r w:rsidRPr="00C751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C751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751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самореализации</w:t>
      </w:r>
      <w:r w:rsidRPr="00C751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751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C751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полезных</w:t>
      </w:r>
      <w:r w:rsidRPr="00C751F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навыков;</w:t>
      </w:r>
    </w:p>
    <w:p w:rsidR="00A43B04" w:rsidRPr="00C751F6" w:rsidRDefault="00A43B04" w:rsidP="00A43B04">
      <w:pPr>
        <w:widowControl w:val="0"/>
        <w:numPr>
          <w:ilvl w:val="0"/>
          <w:numId w:val="1"/>
        </w:numPr>
        <w:tabs>
          <w:tab w:val="left" w:pos="1122"/>
        </w:tabs>
        <w:autoSpaceDE w:val="0"/>
        <w:autoSpaceDN w:val="0"/>
        <w:spacing w:after="0" w:line="360" w:lineRule="auto"/>
        <w:ind w:right="102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1F6">
        <w:rPr>
          <w:rFonts w:ascii="Times New Roman" w:eastAsia="Times New Roman" w:hAnsi="Times New Roman" w:cs="Times New Roman"/>
          <w:sz w:val="24"/>
          <w:szCs w:val="24"/>
        </w:rPr>
        <w:t>стимулировать</w:t>
      </w:r>
      <w:r w:rsidRPr="00C751F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C751F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751F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размышлению</w:t>
      </w:r>
      <w:r w:rsidRPr="00C751F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751F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Pr="00C751F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751F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мире</w:t>
      </w:r>
      <w:r w:rsidRPr="00C751F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тенденций</w:t>
      </w:r>
      <w:r w:rsidRPr="00C751F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гармонизации</w:t>
      </w:r>
      <w:r w:rsidRPr="00C751F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C751F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C751F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751F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природы,</w:t>
      </w:r>
      <w:r w:rsidRPr="00C751F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постепенного</w:t>
      </w:r>
      <w:r w:rsidRPr="00C751F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перехода</w:t>
      </w:r>
      <w:r w:rsidRPr="00C751F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751F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здоровые</w:t>
      </w:r>
      <w:r w:rsidRPr="00C751F6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продукты</w:t>
      </w:r>
      <w:r w:rsidRPr="00C751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751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активный</w:t>
      </w:r>
      <w:r w:rsidRPr="00C751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образ</w:t>
      </w:r>
      <w:r w:rsidRPr="00C751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C751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751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своем</w:t>
      </w:r>
      <w:r w:rsidRPr="00C751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месте</w:t>
      </w:r>
      <w:r w:rsidRPr="00C751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751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мире</w:t>
      </w:r>
      <w:r w:rsidRPr="00C751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будущего</w:t>
      </w:r>
      <w:r w:rsidRPr="00C751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751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популяризировать</w:t>
      </w:r>
      <w:r w:rsidRPr="00C751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751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C751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фоне</w:t>
      </w:r>
      <w:r w:rsidRPr="00C751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тему</w:t>
      </w:r>
      <w:r w:rsidRPr="00C751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C751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751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сельском</w:t>
      </w:r>
      <w:r w:rsidRPr="00C751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хозяйстве</w:t>
      </w:r>
      <w:r w:rsidRPr="00C751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751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2382A" w:rsidRPr="00C751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научной</w:t>
      </w:r>
      <w:r w:rsidRPr="00C751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деятельности и</w:t>
      </w:r>
      <w:r w:rsidRPr="00C751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на практике;</w:t>
      </w:r>
    </w:p>
    <w:p w:rsidR="00A43B04" w:rsidRPr="00C751F6" w:rsidRDefault="00A43B04" w:rsidP="00A43B04">
      <w:pPr>
        <w:widowControl w:val="0"/>
        <w:numPr>
          <w:ilvl w:val="0"/>
          <w:numId w:val="1"/>
        </w:numPr>
        <w:tabs>
          <w:tab w:val="left" w:pos="1309"/>
        </w:tabs>
        <w:autoSpaceDE w:val="0"/>
        <w:autoSpaceDN w:val="0"/>
        <w:spacing w:after="0" w:line="362" w:lineRule="auto"/>
        <w:ind w:right="114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1F6">
        <w:rPr>
          <w:rFonts w:ascii="Times New Roman" w:eastAsia="Times New Roman" w:hAnsi="Times New Roman" w:cs="Times New Roman"/>
          <w:sz w:val="24"/>
          <w:szCs w:val="24"/>
        </w:rPr>
        <w:t>мотивировать</w:t>
      </w:r>
      <w:r w:rsidRPr="00C751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C751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751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поиску</w:t>
      </w:r>
      <w:r w:rsidRPr="00C751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вокруг</w:t>
      </w:r>
      <w:r w:rsidRPr="00C751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C751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r w:rsidRPr="00C751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попробовать</w:t>
      </w:r>
      <w:r w:rsidRPr="00C751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себя в</w:t>
      </w:r>
      <w:r w:rsidRPr="00C751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сельском</w:t>
      </w:r>
      <w:r w:rsidRPr="00C751F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 xml:space="preserve">хозяйстве. </w:t>
      </w:r>
    </w:p>
    <w:p w:rsidR="00A43B04" w:rsidRPr="00C751F6" w:rsidRDefault="00A43B04" w:rsidP="00C751F6">
      <w:pPr>
        <w:widowControl w:val="0"/>
        <w:tabs>
          <w:tab w:val="left" w:pos="1309"/>
        </w:tabs>
        <w:autoSpaceDE w:val="0"/>
        <w:autoSpaceDN w:val="0"/>
        <w:spacing w:after="0" w:line="362" w:lineRule="auto"/>
        <w:ind w:left="282" w:right="114"/>
        <w:rPr>
          <w:rFonts w:ascii="Times New Roman" w:eastAsia="Times New Roman" w:hAnsi="Times New Roman" w:cs="Times New Roman"/>
          <w:sz w:val="24"/>
          <w:szCs w:val="24"/>
        </w:rPr>
      </w:pPr>
      <w:r w:rsidRPr="00C751F6">
        <w:rPr>
          <w:rFonts w:ascii="Times New Roman" w:eastAsia="Times New Roman" w:hAnsi="Times New Roman" w:cs="Times New Roman"/>
          <w:sz w:val="24"/>
          <w:szCs w:val="24"/>
        </w:rPr>
        <w:tab/>
        <w:t xml:space="preserve">Занятия модуля «Введение в аграрное образование» предназначены для школьников самого разного возраста, так как речь пойдет о мотивации и поиске своего пути в любых сферах. Особенно полезен урок будет ребятам, проживающим в малых городах и на сельских территориях. С помощью занятий модуля можно будет обсудить с учениками самые разные актуальные темы: здоровый активный образ жизни, пользу натуральных продуктов и правильного питания, будущее технологий и компетенции, которые будут востребованы в будущем, развитие внутреннего туризма, возможности для подростков в сфере </w:t>
      </w:r>
      <w:proofErr w:type="spellStart"/>
      <w:r w:rsidRPr="00C751F6">
        <w:rPr>
          <w:rFonts w:ascii="Times New Roman" w:eastAsia="Times New Roman" w:hAnsi="Times New Roman" w:cs="Times New Roman"/>
          <w:sz w:val="24"/>
          <w:szCs w:val="24"/>
        </w:rPr>
        <w:t>волонтерства</w:t>
      </w:r>
      <w:proofErr w:type="spellEnd"/>
      <w:r w:rsidRPr="00C751F6">
        <w:rPr>
          <w:rFonts w:ascii="Times New Roman" w:eastAsia="Times New Roman" w:hAnsi="Times New Roman" w:cs="Times New Roman"/>
          <w:sz w:val="24"/>
          <w:szCs w:val="24"/>
        </w:rPr>
        <w:t>, значение семейных ценностей и развитие ребятами в себе способности преодолевать жизненные трудности и готовности    реализовывать проекты любой сложности.</w:t>
      </w:r>
    </w:p>
    <w:p w:rsidR="00A43B04" w:rsidRPr="00C751F6" w:rsidRDefault="00A43B04" w:rsidP="00A43B04">
      <w:pPr>
        <w:widowControl w:val="0"/>
        <w:autoSpaceDE w:val="0"/>
        <w:autoSpaceDN w:val="0"/>
        <w:spacing w:before="72" w:after="0" w:line="278" w:lineRule="auto"/>
        <w:ind w:left="1547" w:right="148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51F6">
        <w:rPr>
          <w:rFonts w:ascii="Times New Roman" w:eastAsia="Times New Roman" w:hAnsi="Times New Roman" w:cs="Times New Roman"/>
          <w:b/>
          <w:sz w:val="24"/>
          <w:szCs w:val="24"/>
        </w:rPr>
        <w:t>МОДУЛЬ 2. ТЕХНИЧЕСКОЕ ОБЕСПЕЧЕНИЕ</w:t>
      </w:r>
      <w:r w:rsidRPr="00C751F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b/>
          <w:sz w:val="24"/>
          <w:szCs w:val="24"/>
        </w:rPr>
        <w:t>СЕЛЬСКОХОЗЯЙСТВЕННОГО</w:t>
      </w:r>
      <w:r w:rsidRPr="00C751F6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b/>
          <w:sz w:val="24"/>
          <w:szCs w:val="24"/>
        </w:rPr>
        <w:t>ПРОИЗВОДСТВА</w:t>
      </w:r>
    </w:p>
    <w:p w:rsidR="00A43B04" w:rsidRPr="00C751F6" w:rsidRDefault="00A43B04" w:rsidP="00A43B04">
      <w:pPr>
        <w:widowControl w:val="0"/>
        <w:autoSpaceDE w:val="0"/>
        <w:autoSpaceDN w:val="0"/>
        <w:spacing w:before="189" w:after="0" w:line="240" w:lineRule="auto"/>
        <w:ind w:left="429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751F6">
        <w:rPr>
          <w:rFonts w:ascii="Times New Roman" w:eastAsia="Times New Roman" w:hAnsi="Times New Roman" w:cs="Times New Roman"/>
          <w:i/>
          <w:sz w:val="24"/>
          <w:szCs w:val="24"/>
        </w:rPr>
        <w:t>Цели модуля:</w:t>
      </w:r>
    </w:p>
    <w:p w:rsidR="00A43B04" w:rsidRPr="00C751F6" w:rsidRDefault="00A43B04" w:rsidP="00A43B04">
      <w:pPr>
        <w:widowControl w:val="0"/>
        <w:numPr>
          <w:ilvl w:val="0"/>
          <w:numId w:val="2"/>
        </w:numPr>
        <w:tabs>
          <w:tab w:val="left" w:pos="1022"/>
        </w:tabs>
        <w:autoSpaceDE w:val="0"/>
        <w:autoSpaceDN w:val="0"/>
        <w:spacing w:before="163" w:after="0" w:line="360" w:lineRule="auto"/>
        <w:ind w:right="122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1F6">
        <w:rPr>
          <w:rFonts w:ascii="Times New Roman" w:eastAsia="Times New Roman" w:hAnsi="Times New Roman" w:cs="Times New Roman"/>
          <w:sz w:val="24"/>
          <w:szCs w:val="24"/>
        </w:rPr>
        <w:t>стимулировать</w:t>
      </w:r>
      <w:r w:rsidRPr="00C751F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C751F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751F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размышлению</w:t>
      </w:r>
      <w:r w:rsidRPr="00C751F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751F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Pr="00C751F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751F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мире</w:t>
      </w:r>
      <w:r w:rsidRPr="00C751F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тенденций</w:t>
      </w:r>
      <w:r w:rsidRPr="00C751F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гармонизации</w:t>
      </w:r>
      <w:r w:rsidRPr="00C751F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C751F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C751F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751F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природы,</w:t>
      </w:r>
      <w:r w:rsidRPr="00C751F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постепенного</w:t>
      </w:r>
      <w:r w:rsidRPr="00C751F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перехода</w:t>
      </w:r>
      <w:r w:rsidRPr="00C751F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751F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здоровые</w:t>
      </w:r>
      <w:r w:rsidRPr="00C751F6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продукты</w:t>
      </w:r>
      <w:r w:rsidRPr="00C751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751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активный</w:t>
      </w:r>
      <w:r w:rsidRPr="00C751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образ</w:t>
      </w:r>
      <w:r w:rsidRPr="00C751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C751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751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своем</w:t>
      </w:r>
      <w:r w:rsidRPr="00C751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месте</w:t>
      </w:r>
      <w:r w:rsidRPr="00C751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751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мире</w:t>
      </w:r>
      <w:r w:rsidRPr="00C751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будущего</w:t>
      </w:r>
      <w:r w:rsidRPr="00C751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751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популяризировать</w:t>
      </w:r>
      <w:r w:rsidRPr="00C751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751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C751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фоне</w:t>
      </w:r>
      <w:r w:rsidRPr="00C751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тему</w:t>
      </w:r>
      <w:r w:rsidRPr="00C751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C751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751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сельском</w:t>
      </w:r>
      <w:r w:rsidRPr="00C751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хозяйстве</w:t>
      </w:r>
      <w:r w:rsidRPr="00C751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751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751F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научной</w:t>
      </w:r>
      <w:r w:rsidRPr="00C751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деятельности и</w:t>
      </w:r>
      <w:r w:rsidRPr="00C751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на практике;</w:t>
      </w:r>
    </w:p>
    <w:p w:rsidR="00A43B04" w:rsidRPr="00C751F6" w:rsidRDefault="00A43B04" w:rsidP="00A43B04">
      <w:pPr>
        <w:widowControl w:val="0"/>
        <w:numPr>
          <w:ilvl w:val="0"/>
          <w:numId w:val="2"/>
        </w:numPr>
        <w:tabs>
          <w:tab w:val="left" w:pos="1358"/>
        </w:tabs>
        <w:autoSpaceDE w:val="0"/>
        <w:autoSpaceDN w:val="0"/>
        <w:spacing w:after="0" w:line="360" w:lineRule="auto"/>
        <w:ind w:right="128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1F6">
        <w:rPr>
          <w:rFonts w:ascii="Times New Roman" w:eastAsia="Times New Roman" w:hAnsi="Times New Roman" w:cs="Times New Roman"/>
          <w:sz w:val="24"/>
          <w:szCs w:val="24"/>
        </w:rPr>
        <w:t>мотивировать</w:t>
      </w:r>
      <w:r w:rsidRPr="00C751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751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непрерывному</w:t>
      </w:r>
      <w:r w:rsidRPr="00C751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образованию</w:t>
      </w:r>
      <w:r w:rsidRPr="00C751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751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C751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высокотехнологичного производства, высокой общей культурой и активной</w:t>
      </w:r>
      <w:r w:rsidRPr="00C751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гражданской</w:t>
      </w:r>
      <w:r w:rsidRPr="00C751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позицией;</w:t>
      </w:r>
    </w:p>
    <w:p w:rsidR="00A43B04" w:rsidRPr="00C751F6" w:rsidRDefault="00A43B04" w:rsidP="00A43B04">
      <w:pPr>
        <w:widowControl w:val="0"/>
        <w:numPr>
          <w:ilvl w:val="0"/>
          <w:numId w:val="2"/>
        </w:numPr>
        <w:tabs>
          <w:tab w:val="left" w:pos="1289"/>
        </w:tabs>
        <w:autoSpaceDE w:val="0"/>
        <w:autoSpaceDN w:val="0"/>
        <w:spacing w:after="0" w:line="360" w:lineRule="auto"/>
        <w:ind w:right="125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1F6">
        <w:rPr>
          <w:rFonts w:ascii="Times New Roman" w:eastAsia="Times New Roman" w:hAnsi="Times New Roman" w:cs="Times New Roman"/>
          <w:sz w:val="24"/>
          <w:szCs w:val="24"/>
        </w:rPr>
        <w:t>создать</w:t>
      </w:r>
      <w:r w:rsidRPr="00C751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751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C751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C751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751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C751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C751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конструктивного</w:t>
      </w:r>
      <w:r w:rsidRPr="00C751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lastRenderedPageBreak/>
        <w:t>общения,</w:t>
      </w:r>
      <w:r w:rsidRPr="00C751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751F6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C751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C751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751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C751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r w:rsidRPr="00C751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работать</w:t>
      </w:r>
      <w:r w:rsidRPr="00C751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751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751F6">
        <w:rPr>
          <w:rFonts w:ascii="Times New Roman" w:eastAsia="Times New Roman" w:hAnsi="Times New Roman" w:cs="Times New Roman"/>
          <w:sz w:val="24"/>
          <w:szCs w:val="24"/>
        </w:rPr>
        <w:t>команде.</w:t>
      </w:r>
    </w:p>
    <w:p w:rsidR="00A43B04" w:rsidRPr="00C751F6" w:rsidRDefault="00A43B04" w:rsidP="00A43B04">
      <w:pPr>
        <w:widowControl w:val="0"/>
        <w:tabs>
          <w:tab w:val="left" w:pos="1289"/>
        </w:tabs>
        <w:autoSpaceDE w:val="0"/>
        <w:autoSpaceDN w:val="0"/>
        <w:spacing w:after="0" w:line="360" w:lineRule="auto"/>
        <w:ind w:right="1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1F6">
        <w:rPr>
          <w:rFonts w:ascii="Times New Roman" w:eastAsia="Times New Roman" w:hAnsi="Times New Roman" w:cs="Times New Roman"/>
          <w:sz w:val="24"/>
          <w:szCs w:val="24"/>
        </w:rPr>
        <w:tab/>
        <w:t xml:space="preserve">Занятия модуля «Техническое обеспечение сельскохозяйственного производства» позволит сформировать технологическую культуру, необходимой для трудовой адаптации школьников в сфере </w:t>
      </w:r>
      <w:proofErr w:type="spellStart"/>
      <w:r w:rsidRPr="00C751F6">
        <w:rPr>
          <w:rFonts w:ascii="Times New Roman" w:eastAsia="Times New Roman" w:hAnsi="Times New Roman" w:cs="Times New Roman"/>
          <w:sz w:val="24"/>
          <w:szCs w:val="24"/>
        </w:rPr>
        <w:t>агрохозяйственной</w:t>
      </w:r>
      <w:proofErr w:type="spellEnd"/>
      <w:r w:rsidRPr="00C751F6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деятельности, возможности выбора профессии в области ведения фермерского хозяйства, овладении современными технологиями и техническими средствами </w:t>
      </w:r>
      <w:proofErr w:type="spellStart"/>
      <w:r w:rsidRPr="00C751F6">
        <w:rPr>
          <w:rFonts w:ascii="Times New Roman" w:eastAsia="Times New Roman" w:hAnsi="Times New Roman" w:cs="Times New Roman"/>
          <w:sz w:val="24"/>
          <w:szCs w:val="24"/>
        </w:rPr>
        <w:t>агрохозяйственной</w:t>
      </w:r>
      <w:proofErr w:type="spellEnd"/>
      <w:r w:rsidRPr="00C751F6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деятельности.</w:t>
      </w:r>
    </w:p>
    <w:p w:rsidR="00A43B04" w:rsidRPr="00C751F6" w:rsidRDefault="00A43B04" w:rsidP="00A43B04">
      <w:pPr>
        <w:widowControl w:val="0"/>
        <w:tabs>
          <w:tab w:val="left" w:pos="1309"/>
        </w:tabs>
        <w:autoSpaceDE w:val="0"/>
        <w:autoSpaceDN w:val="0"/>
        <w:spacing w:after="0" w:line="362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3B04" w:rsidRPr="00C751F6" w:rsidRDefault="00A43B04" w:rsidP="00E16AF3">
      <w:pPr>
        <w:rPr>
          <w:rFonts w:ascii="Times New Roman" w:hAnsi="Times New Roman" w:cs="Times New Roman"/>
          <w:sz w:val="24"/>
          <w:szCs w:val="24"/>
        </w:rPr>
      </w:pPr>
    </w:p>
    <w:p w:rsidR="00A43B04" w:rsidRPr="00C751F6" w:rsidRDefault="00A43B04" w:rsidP="00A43B0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Планирование модулей 1 – 2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81"/>
        <w:gridCol w:w="3308"/>
        <w:gridCol w:w="5482"/>
      </w:tblGrid>
      <w:tr w:rsidR="00A43B04" w:rsidRPr="00C751F6" w:rsidTr="001857A5">
        <w:tc>
          <w:tcPr>
            <w:tcW w:w="781" w:type="dxa"/>
          </w:tcPr>
          <w:p w:rsidR="00A43B04" w:rsidRPr="00C751F6" w:rsidRDefault="00A43B04" w:rsidP="00A43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51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751F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08" w:type="dxa"/>
          </w:tcPr>
          <w:p w:rsidR="00A43B04" w:rsidRPr="00C751F6" w:rsidRDefault="00A43B04" w:rsidP="00A43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1F6">
              <w:rPr>
                <w:rFonts w:ascii="Times New Roman" w:hAnsi="Times New Roman" w:cs="Times New Roman"/>
                <w:sz w:val="24"/>
                <w:szCs w:val="24"/>
              </w:rPr>
              <w:t xml:space="preserve"> В  теме урока</w:t>
            </w:r>
          </w:p>
        </w:tc>
        <w:tc>
          <w:tcPr>
            <w:tcW w:w="5482" w:type="dxa"/>
          </w:tcPr>
          <w:p w:rsidR="00A43B04" w:rsidRPr="00C751F6" w:rsidRDefault="00A43B04" w:rsidP="00A4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F6">
              <w:rPr>
                <w:rFonts w:ascii="Times New Roman" w:hAnsi="Times New Roman" w:cs="Times New Roman"/>
                <w:sz w:val="24"/>
                <w:szCs w:val="24"/>
              </w:rPr>
              <w:t>Тема  урока</w:t>
            </w:r>
          </w:p>
        </w:tc>
      </w:tr>
      <w:tr w:rsidR="001857A5" w:rsidRPr="00C751F6" w:rsidTr="00EA5C03">
        <w:tc>
          <w:tcPr>
            <w:tcW w:w="9571" w:type="dxa"/>
            <w:gridSpan w:val="3"/>
          </w:tcPr>
          <w:p w:rsidR="001857A5" w:rsidRPr="00C751F6" w:rsidRDefault="001857A5" w:rsidP="00A43B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1F6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</w:t>
            </w:r>
            <w:r w:rsidRPr="00C751F6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751F6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профессией</w:t>
            </w:r>
            <w:r w:rsidRPr="00C751F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751F6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C751F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751F6">
              <w:rPr>
                <w:rFonts w:ascii="Times New Roman" w:hAnsi="Times New Roman" w:cs="Times New Roman"/>
                <w:b/>
                <w:sz w:val="24"/>
                <w:szCs w:val="24"/>
              </w:rPr>
              <w:t>инженер</w:t>
            </w:r>
          </w:p>
        </w:tc>
      </w:tr>
      <w:tr w:rsidR="001857A5" w:rsidRPr="00C751F6" w:rsidTr="007728F2">
        <w:tc>
          <w:tcPr>
            <w:tcW w:w="781" w:type="dxa"/>
          </w:tcPr>
          <w:p w:rsidR="001857A5" w:rsidRPr="00C751F6" w:rsidRDefault="001857A5" w:rsidP="00A43B04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718"/>
            </w:tblGrid>
            <w:tr w:rsidR="001857A5" w:rsidRPr="00C751F6" w:rsidTr="005911DD">
              <w:trPr>
                <w:trHeight w:val="127"/>
              </w:trPr>
              <w:tc>
                <w:tcPr>
                  <w:tcW w:w="0" w:type="auto"/>
                </w:tcPr>
                <w:p w:rsidR="001857A5" w:rsidRPr="00C751F6" w:rsidRDefault="001857A5" w:rsidP="00F90E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751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Зарождение инженерной деятельности, ее сущность и функции </w:t>
                  </w:r>
                </w:p>
              </w:tc>
            </w:tr>
          </w:tbl>
          <w:p w:rsidR="001857A5" w:rsidRPr="00C751F6" w:rsidRDefault="001857A5" w:rsidP="00F90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857A5" w:rsidRPr="00C751F6" w:rsidTr="00BF5EA8">
        <w:tc>
          <w:tcPr>
            <w:tcW w:w="781" w:type="dxa"/>
          </w:tcPr>
          <w:p w:rsidR="001857A5" w:rsidRPr="00C751F6" w:rsidRDefault="001857A5" w:rsidP="00A43B04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  <w:gridSpan w:val="2"/>
          </w:tcPr>
          <w:p w:rsidR="001857A5" w:rsidRPr="00C751F6" w:rsidRDefault="001857A5" w:rsidP="00F90E0A">
            <w:pPr>
              <w:widowControl w:val="0"/>
              <w:tabs>
                <w:tab w:val="left" w:pos="739"/>
              </w:tabs>
              <w:autoSpaceDE w:val="0"/>
              <w:autoSpaceDN w:val="0"/>
              <w:spacing w:before="16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1F6">
              <w:rPr>
                <w:rFonts w:ascii="Times New Roman" w:hAnsi="Times New Roman" w:cs="Times New Roman"/>
                <w:sz w:val="24"/>
                <w:szCs w:val="24"/>
              </w:rPr>
              <w:t>Доинженерная</w:t>
            </w:r>
            <w:proofErr w:type="spellEnd"/>
            <w:r w:rsidRPr="00C751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51F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</w:tr>
      <w:tr w:rsidR="001857A5" w:rsidRPr="00C751F6" w:rsidTr="008B159E">
        <w:tc>
          <w:tcPr>
            <w:tcW w:w="781" w:type="dxa"/>
          </w:tcPr>
          <w:p w:rsidR="001857A5" w:rsidRPr="00C751F6" w:rsidRDefault="001857A5" w:rsidP="00A43B04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  <w:gridSpan w:val="2"/>
          </w:tcPr>
          <w:p w:rsidR="001857A5" w:rsidRPr="00C751F6" w:rsidRDefault="001857A5" w:rsidP="00F90E0A">
            <w:pPr>
              <w:widowControl w:val="0"/>
              <w:tabs>
                <w:tab w:val="left" w:pos="739"/>
              </w:tabs>
              <w:autoSpaceDE w:val="0"/>
              <w:autoSpaceDN w:val="0"/>
              <w:spacing w:before="160"/>
              <w:ind w:left="107" w:right="3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1F6">
              <w:rPr>
                <w:rFonts w:ascii="Times New Roman" w:hAnsi="Times New Roman" w:cs="Times New Roman"/>
                <w:sz w:val="24"/>
                <w:szCs w:val="24"/>
              </w:rPr>
              <w:t>Прединженерный</w:t>
            </w:r>
            <w:proofErr w:type="spellEnd"/>
            <w:r w:rsidRPr="00C751F6">
              <w:rPr>
                <w:rFonts w:ascii="Times New Roman" w:hAnsi="Times New Roman" w:cs="Times New Roman"/>
                <w:sz w:val="24"/>
                <w:szCs w:val="24"/>
              </w:rPr>
              <w:t xml:space="preserve"> период (с I1-I тыс. до н.э. до XV11-XV111</w:t>
            </w:r>
            <w:r w:rsidRPr="00C751F6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C751F6">
              <w:rPr>
                <w:rFonts w:ascii="Times New Roman" w:hAnsi="Times New Roman" w:cs="Times New Roman"/>
                <w:sz w:val="24"/>
                <w:szCs w:val="24"/>
              </w:rPr>
              <w:t>вв.н.э</w:t>
            </w:r>
            <w:proofErr w:type="spellEnd"/>
            <w:r w:rsidRPr="00C751F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1857A5" w:rsidRPr="00C751F6" w:rsidTr="00427080">
        <w:tc>
          <w:tcPr>
            <w:tcW w:w="781" w:type="dxa"/>
          </w:tcPr>
          <w:p w:rsidR="001857A5" w:rsidRPr="00C751F6" w:rsidRDefault="001857A5" w:rsidP="00A43B04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  <w:gridSpan w:val="2"/>
          </w:tcPr>
          <w:p w:rsidR="001857A5" w:rsidRPr="00C751F6" w:rsidRDefault="001857A5" w:rsidP="00F90E0A">
            <w:pPr>
              <w:widowControl w:val="0"/>
              <w:tabs>
                <w:tab w:val="left" w:pos="739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1F6">
              <w:rPr>
                <w:rFonts w:ascii="Times New Roman" w:hAnsi="Times New Roman" w:cs="Times New Roman"/>
                <w:sz w:val="24"/>
                <w:szCs w:val="24"/>
              </w:rPr>
              <w:t>Факторы,</w:t>
            </w:r>
            <w:r w:rsidRPr="00C751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51F6">
              <w:rPr>
                <w:rFonts w:ascii="Times New Roman" w:hAnsi="Times New Roman" w:cs="Times New Roman"/>
                <w:sz w:val="24"/>
                <w:szCs w:val="24"/>
              </w:rPr>
              <w:t>способствовавшие</w:t>
            </w:r>
            <w:r w:rsidRPr="00C751F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51F6">
              <w:rPr>
                <w:rFonts w:ascii="Times New Roman" w:hAnsi="Times New Roman" w:cs="Times New Roman"/>
                <w:sz w:val="24"/>
                <w:szCs w:val="24"/>
              </w:rPr>
              <w:t>вызреванию</w:t>
            </w:r>
            <w:r w:rsidRPr="00C751F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51F6">
              <w:rPr>
                <w:rFonts w:ascii="Times New Roman" w:hAnsi="Times New Roman" w:cs="Times New Roman"/>
                <w:sz w:val="24"/>
                <w:szCs w:val="24"/>
              </w:rPr>
              <w:t>инженерного</w:t>
            </w:r>
            <w:r w:rsidRPr="00C751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51F6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</w:p>
        </w:tc>
      </w:tr>
      <w:tr w:rsidR="001857A5" w:rsidRPr="00C751F6" w:rsidTr="00292C97">
        <w:tc>
          <w:tcPr>
            <w:tcW w:w="781" w:type="dxa"/>
          </w:tcPr>
          <w:p w:rsidR="001857A5" w:rsidRPr="00C751F6" w:rsidRDefault="001857A5" w:rsidP="00A43B04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  <w:gridSpan w:val="2"/>
          </w:tcPr>
          <w:p w:rsidR="001857A5" w:rsidRPr="00C751F6" w:rsidRDefault="001857A5" w:rsidP="00F90E0A">
            <w:pPr>
              <w:widowControl w:val="0"/>
              <w:tabs>
                <w:tab w:val="left" w:pos="601"/>
              </w:tabs>
              <w:autoSpaceDE w:val="0"/>
              <w:autoSpaceDN w:val="0"/>
              <w:spacing w:before="161"/>
              <w:ind w:right="825"/>
              <w:rPr>
                <w:rFonts w:ascii="Times New Roman" w:hAnsi="Times New Roman" w:cs="Times New Roman"/>
                <w:sz w:val="24"/>
                <w:szCs w:val="24"/>
              </w:rPr>
            </w:pPr>
            <w:r w:rsidRPr="00C751F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C751F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751F6">
              <w:rPr>
                <w:rFonts w:ascii="Times New Roman" w:hAnsi="Times New Roman" w:cs="Times New Roman"/>
                <w:sz w:val="24"/>
                <w:szCs w:val="24"/>
              </w:rPr>
              <w:t>инженерной</w:t>
            </w:r>
            <w:r w:rsidRPr="00C751F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51F6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Pr="00C751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51F6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r w:rsidRPr="00C751F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51F6">
              <w:rPr>
                <w:rFonts w:ascii="Times New Roman" w:hAnsi="Times New Roman" w:cs="Times New Roman"/>
                <w:sz w:val="24"/>
                <w:szCs w:val="24"/>
              </w:rPr>
              <w:t>инженера</w:t>
            </w:r>
            <w:r w:rsidRPr="00C751F6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751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51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751F6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Pr="00C751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51F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1857A5" w:rsidRPr="00C751F6" w:rsidTr="00BE19BB">
        <w:tc>
          <w:tcPr>
            <w:tcW w:w="781" w:type="dxa"/>
          </w:tcPr>
          <w:p w:rsidR="001857A5" w:rsidRPr="00C751F6" w:rsidRDefault="001857A5" w:rsidP="00A43B04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  <w:gridSpan w:val="2"/>
          </w:tcPr>
          <w:p w:rsidR="001857A5" w:rsidRPr="00C751F6" w:rsidRDefault="001857A5" w:rsidP="00F90E0A">
            <w:pPr>
              <w:widowControl w:val="0"/>
              <w:tabs>
                <w:tab w:val="left" w:pos="601"/>
              </w:tabs>
              <w:autoSpaceDE w:val="0"/>
              <w:autoSpaceDN w:val="0"/>
              <w:spacing w:before="161"/>
              <w:ind w:right="825"/>
              <w:rPr>
                <w:rFonts w:ascii="Times New Roman" w:hAnsi="Times New Roman" w:cs="Times New Roman"/>
                <w:sz w:val="24"/>
                <w:szCs w:val="24"/>
              </w:rPr>
            </w:pPr>
            <w:r w:rsidRPr="00C751F6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Pr="00C751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51F6">
              <w:rPr>
                <w:rFonts w:ascii="Times New Roman" w:hAnsi="Times New Roman" w:cs="Times New Roman"/>
                <w:sz w:val="24"/>
                <w:szCs w:val="24"/>
              </w:rPr>
              <w:t>становления</w:t>
            </w:r>
            <w:r w:rsidRPr="00C751F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51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51F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751F6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C751F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51F6">
              <w:rPr>
                <w:rFonts w:ascii="Times New Roman" w:hAnsi="Times New Roman" w:cs="Times New Roman"/>
                <w:sz w:val="24"/>
                <w:szCs w:val="24"/>
              </w:rPr>
              <w:t>инженерной</w:t>
            </w:r>
            <w:r w:rsidRPr="00C751F6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751F6">
              <w:rPr>
                <w:rFonts w:ascii="Times New Roman" w:hAnsi="Times New Roman" w:cs="Times New Roman"/>
                <w:sz w:val="24"/>
                <w:szCs w:val="24"/>
              </w:rPr>
              <w:t>деятельности и</w:t>
            </w:r>
            <w:r w:rsidRPr="00C751F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51F6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r w:rsidRPr="00C751F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51F6">
              <w:rPr>
                <w:rFonts w:ascii="Times New Roman" w:hAnsi="Times New Roman" w:cs="Times New Roman"/>
                <w:sz w:val="24"/>
                <w:szCs w:val="24"/>
              </w:rPr>
              <w:t>инженера в</w:t>
            </w:r>
            <w:r w:rsidRPr="00C751F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51F6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</w:tr>
      <w:tr w:rsidR="001857A5" w:rsidRPr="00C751F6" w:rsidTr="00041A4C">
        <w:tc>
          <w:tcPr>
            <w:tcW w:w="781" w:type="dxa"/>
          </w:tcPr>
          <w:p w:rsidR="001857A5" w:rsidRPr="00C751F6" w:rsidRDefault="001857A5" w:rsidP="00A43B04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  <w:gridSpan w:val="2"/>
          </w:tcPr>
          <w:p w:rsidR="001857A5" w:rsidRPr="00C751F6" w:rsidRDefault="001857A5" w:rsidP="00A43B04">
            <w:pPr>
              <w:widowControl w:val="0"/>
              <w:tabs>
                <w:tab w:val="left" w:pos="601"/>
              </w:tabs>
              <w:autoSpaceDE w:val="0"/>
              <w:autoSpaceDN w:val="0"/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51F6">
              <w:rPr>
                <w:rFonts w:ascii="Times New Roman" w:hAnsi="Times New Roman" w:cs="Times New Roman"/>
                <w:sz w:val="24"/>
                <w:szCs w:val="24"/>
              </w:rPr>
              <w:t>Вклад</w:t>
            </w:r>
            <w:r w:rsidRPr="00C751F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51F6">
              <w:rPr>
                <w:rFonts w:ascii="Times New Roman" w:hAnsi="Times New Roman" w:cs="Times New Roman"/>
                <w:sz w:val="24"/>
                <w:szCs w:val="24"/>
              </w:rPr>
              <w:t>отечественных</w:t>
            </w:r>
            <w:r w:rsidRPr="00C751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751F6">
              <w:rPr>
                <w:rFonts w:ascii="Times New Roman" w:hAnsi="Times New Roman" w:cs="Times New Roman"/>
                <w:sz w:val="24"/>
                <w:szCs w:val="24"/>
              </w:rPr>
              <w:t>ученых</w:t>
            </w:r>
            <w:r w:rsidRPr="00C751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751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751F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51F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C751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751F6">
              <w:rPr>
                <w:rFonts w:ascii="Times New Roman" w:hAnsi="Times New Roman" w:cs="Times New Roman"/>
                <w:sz w:val="24"/>
                <w:szCs w:val="24"/>
              </w:rPr>
              <w:t>инженерных</w:t>
            </w:r>
            <w:r w:rsidRPr="00C751F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51F6">
              <w:rPr>
                <w:rFonts w:ascii="Times New Roman" w:hAnsi="Times New Roman" w:cs="Times New Roman"/>
                <w:sz w:val="24"/>
                <w:szCs w:val="24"/>
              </w:rPr>
              <w:t>наук</w:t>
            </w:r>
          </w:p>
        </w:tc>
      </w:tr>
      <w:tr w:rsidR="001857A5" w:rsidRPr="00C751F6" w:rsidTr="003534BA">
        <w:tc>
          <w:tcPr>
            <w:tcW w:w="9571" w:type="dxa"/>
            <w:gridSpan w:val="3"/>
          </w:tcPr>
          <w:p w:rsidR="001857A5" w:rsidRPr="00C751F6" w:rsidRDefault="001857A5" w:rsidP="00A43B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1F6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Современное</w:t>
            </w:r>
            <w:r w:rsidRPr="00C751F6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751F6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</w:t>
            </w:r>
            <w:r w:rsidRPr="00C751F6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751F6">
              <w:rPr>
                <w:rFonts w:ascii="Times New Roman" w:hAnsi="Times New Roman" w:cs="Times New Roman"/>
                <w:b/>
                <w:sz w:val="24"/>
                <w:szCs w:val="24"/>
              </w:rPr>
              <w:t>отрасли</w:t>
            </w:r>
          </w:p>
        </w:tc>
      </w:tr>
      <w:tr w:rsidR="001857A5" w:rsidRPr="00C751F6" w:rsidTr="00797865">
        <w:tc>
          <w:tcPr>
            <w:tcW w:w="781" w:type="dxa"/>
          </w:tcPr>
          <w:p w:rsidR="001857A5" w:rsidRPr="00C751F6" w:rsidRDefault="001857A5" w:rsidP="00A43B04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  <w:gridSpan w:val="2"/>
          </w:tcPr>
          <w:p w:rsidR="001857A5" w:rsidRPr="00C751F6" w:rsidRDefault="001857A5" w:rsidP="00A43B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51F6">
              <w:rPr>
                <w:rFonts w:ascii="Times New Roman" w:hAnsi="Times New Roman" w:cs="Times New Roman"/>
                <w:sz w:val="24"/>
                <w:szCs w:val="24"/>
              </w:rPr>
              <w:t>АПК:</w:t>
            </w:r>
            <w:r w:rsidRPr="00C751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51F6">
              <w:rPr>
                <w:rFonts w:ascii="Times New Roman" w:hAnsi="Times New Roman" w:cs="Times New Roman"/>
                <w:sz w:val="24"/>
                <w:szCs w:val="24"/>
              </w:rPr>
              <w:t>понятие,</w:t>
            </w:r>
            <w:r w:rsidRPr="00C751F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51F6">
              <w:rPr>
                <w:rFonts w:ascii="Times New Roman" w:hAnsi="Times New Roman" w:cs="Times New Roman"/>
                <w:sz w:val="24"/>
                <w:szCs w:val="24"/>
              </w:rPr>
              <w:t>структура,</w:t>
            </w:r>
            <w:r w:rsidRPr="00C751F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51F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1857A5" w:rsidRPr="00C751F6" w:rsidTr="005E0D99">
        <w:tc>
          <w:tcPr>
            <w:tcW w:w="781" w:type="dxa"/>
          </w:tcPr>
          <w:p w:rsidR="001857A5" w:rsidRPr="00C751F6" w:rsidRDefault="001857A5" w:rsidP="00A43B04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  <w:gridSpan w:val="2"/>
          </w:tcPr>
          <w:p w:rsidR="001857A5" w:rsidRPr="00C751F6" w:rsidRDefault="001857A5" w:rsidP="00A43B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51F6">
              <w:rPr>
                <w:rFonts w:ascii="Times New Roman" w:hAnsi="Times New Roman" w:cs="Times New Roman"/>
                <w:sz w:val="24"/>
                <w:szCs w:val="24"/>
              </w:rPr>
              <w:t>Современное</w:t>
            </w:r>
            <w:r w:rsidRPr="00C751F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51F6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  <w:r w:rsidRPr="00C751F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51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51F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51F6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r w:rsidRPr="00C751F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51F6">
              <w:rPr>
                <w:rFonts w:ascii="Times New Roman" w:hAnsi="Times New Roman" w:cs="Times New Roman"/>
                <w:sz w:val="24"/>
                <w:szCs w:val="24"/>
              </w:rPr>
              <w:t>АПК</w:t>
            </w:r>
            <w:r w:rsidRPr="00C751F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51F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1857A5" w:rsidRPr="00C751F6" w:rsidTr="00882586">
        <w:tc>
          <w:tcPr>
            <w:tcW w:w="781" w:type="dxa"/>
          </w:tcPr>
          <w:p w:rsidR="001857A5" w:rsidRPr="00C751F6" w:rsidRDefault="001857A5" w:rsidP="00A43B04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  <w:gridSpan w:val="2"/>
          </w:tcPr>
          <w:p w:rsidR="001857A5" w:rsidRPr="00C751F6" w:rsidRDefault="001857A5" w:rsidP="00A43B04">
            <w:pPr>
              <w:widowControl w:val="0"/>
              <w:tabs>
                <w:tab w:val="left" w:pos="531"/>
              </w:tabs>
              <w:autoSpaceDE w:val="0"/>
              <w:autoSpaceDN w:val="0"/>
              <w:spacing w:before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751F6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Pr="00C751F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751F6">
              <w:rPr>
                <w:rFonts w:ascii="Times New Roman" w:hAnsi="Times New Roman" w:cs="Times New Roman"/>
                <w:sz w:val="24"/>
                <w:szCs w:val="24"/>
              </w:rPr>
              <w:t>регулирования</w:t>
            </w:r>
            <w:r w:rsidRPr="00C751F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51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51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51F6">
              <w:rPr>
                <w:rFonts w:ascii="Times New Roman" w:hAnsi="Times New Roman" w:cs="Times New Roman"/>
                <w:sz w:val="24"/>
                <w:szCs w:val="24"/>
              </w:rPr>
              <w:t>реформирования</w:t>
            </w:r>
            <w:r w:rsidRPr="00C751F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51F6">
              <w:rPr>
                <w:rFonts w:ascii="Times New Roman" w:hAnsi="Times New Roman" w:cs="Times New Roman"/>
                <w:sz w:val="24"/>
                <w:szCs w:val="24"/>
              </w:rPr>
              <w:t>АПК</w:t>
            </w:r>
            <w:r w:rsidRPr="00C751F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51F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1857A5" w:rsidRPr="00C751F6" w:rsidTr="00002A9B">
        <w:tc>
          <w:tcPr>
            <w:tcW w:w="781" w:type="dxa"/>
          </w:tcPr>
          <w:p w:rsidR="001857A5" w:rsidRPr="00C751F6" w:rsidRDefault="001857A5" w:rsidP="00A43B04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  <w:gridSpan w:val="2"/>
          </w:tcPr>
          <w:p w:rsidR="001857A5" w:rsidRPr="00C751F6" w:rsidRDefault="001857A5" w:rsidP="00A43B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51F6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Pr="00C751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51F6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C751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51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51F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51F6">
              <w:rPr>
                <w:rFonts w:ascii="Times New Roman" w:hAnsi="Times New Roman" w:cs="Times New Roman"/>
                <w:sz w:val="24"/>
                <w:szCs w:val="24"/>
              </w:rPr>
              <w:t>размещения</w:t>
            </w:r>
            <w:r w:rsidRPr="00C751F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51F6">
              <w:rPr>
                <w:rFonts w:ascii="Times New Roman" w:hAnsi="Times New Roman" w:cs="Times New Roman"/>
                <w:sz w:val="24"/>
                <w:szCs w:val="24"/>
              </w:rPr>
              <w:t>АПК РФ.</w:t>
            </w:r>
            <w:r w:rsidRPr="00C751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Интеллектуальная</w:t>
            </w:r>
            <w:r w:rsidRPr="00C751F6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C751F6">
              <w:rPr>
                <w:rFonts w:ascii="Times New Roman" w:hAnsi="Times New Roman" w:cs="Times New Roman"/>
                <w:i/>
                <w:sz w:val="24"/>
                <w:szCs w:val="24"/>
              </w:rPr>
              <w:t>игра</w:t>
            </w:r>
            <w:r w:rsidRPr="00C751F6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C751F6">
              <w:rPr>
                <w:rFonts w:ascii="Times New Roman" w:hAnsi="Times New Roman" w:cs="Times New Roman"/>
                <w:i/>
                <w:sz w:val="24"/>
                <w:szCs w:val="24"/>
              </w:rPr>
              <w:t>«Агропромышленный</w:t>
            </w:r>
            <w:r w:rsidRPr="00C751F6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C751F6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</w:t>
            </w:r>
            <w:r w:rsidRPr="00C751F6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C751F6">
              <w:rPr>
                <w:rFonts w:ascii="Times New Roman" w:hAnsi="Times New Roman" w:cs="Times New Roman"/>
                <w:i/>
                <w:sz w:val="24"/>
                <w:szCs w:val="24"/>
              </w:rPr>
              <w:t>России»</w:t>
            </w:r>
          </w:p>
        </w:tc>
      </w:tr>
      <w:tr w:rsidR="001857A5" w:rsidRPr="00C751F6" w:rsidTr="00490776">
        <w:tc>
          <w:tcPr>
            <w:tcW w:w="9571" w:type="dxa"/>
            <w:gridSpan w:val="3"/>
          </w:tcPr>
          <w:p w:rsidR="001857A5" w:rsidRPr="00C751F6" w:rsidRDefault="001857A5" w:rsidP="00A43B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51F6">
              <w:rPr>
                <w:rFonts w:ascii="Times New Roman" w:hAnsi="Times New Roman" w:cs="Times New Roman"/>
                <w:b/>
                <w:sz w:val="24"/>
                <w:szCs w:val="24"/>
              </w:rPr>
              <w:t>Роль</w:t>
            </w:r>
            <w:r w:rsidRPr="00C751F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751F6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</w:t>
            </w:r>
            <w:r w:rsidRPr="00C751F6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C751F6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хозяйства</w:t>
            </w:r>
            <w:r w:rsidRPr="00C751F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751F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C751F6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751F6">
              <w:rPr>
                <w:rFonts w:ascii="Times New Roman" w:hAnsi="Times New Roman" w:cs="Times New Roman"/>
                <w:b/>
                <w:sz w:val="24"/>
                <w:szCs w:val="24"/>
              </w:rPr>
              <w:t>жизни</w:t>
            </w:r>
            <w:r w:rsidRPr="00C751F6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751F6">
              <w:rPr>
                <w:rFonts w:ascii="Times New Roman" w:hAnsi="Times New Roman" w:cs="Times New Roman"/>
                <w:b/>
                <w:sz w:val="24"/>
                <w:szCs w:val="24"/>
              </w:rPr>
              <w:t>каждого</w:t>
            </w:r>
            <w:r w:rsidRPr="00C751F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751F6">
              <w:rPr>
                <w:rFonts w:ascii="Times New Roman" w:hAnsi="Times New Roman" w:cs="Times New Roman"/>
                <w:b/>
                <w:sz w:val="24"/>
                <w:szCs w:val="24"/>
              </w:rPr>
              <w:t>человека</w:t>
            </w:r>
          </w:p>
        </w:tc>
      </w:tr>
      <w:tr w:rsidR="001857A5" w:rsidRPr="00C751F6" w:rsidTr="00E05B76">
        <w:tc>
          <w:tcPr>
            <w:tcW w:w="781" w:type="dxa"/>
          </w:tcPr>
          <w:p w:rsidR="001857A5" w:rsidRPr="00C751F6" w:rsidRDefault="001857A5" w:rsidP="00A43B04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  <w:gridSpan w:val="2"/>
          </w:tcPr>
          <w:p w:rsidR="001857A5" w:rsidRPr="00C751F6" w:rsidRDefault="001857A5" w:rsidP="00A43B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51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Мотивирующий цифровой </w:t>
            </w:r>
            <w:proofErr w:type="spellStart"/>
            <w:r w:rsidRPr="00C751F6">
              <w:rPr>
                <w:rFonts w:ascii="Times New Roman" w:hAnsi="Times New Roman" w:cs="Times New Roman"/>
                <w:i/>
                <w:sz w:val="24"/>
                <w:szCs w:val="24"/>
              </w:rPr>
              <w:t>видиоурок</w:t>
            </w:r>
            <w:proofErr w:type="spellEnd"/>
          </w:p>
        </w:tc>
      </w:tr>
      <w:tr w:rsidR="001857A5" w:rsidRPr="00C751F6" w:rsidTr="00CA390C">
        <w:tc>
          <w:tcPr>
            <w:tcW w:w="9571" w:type="dxa"/>
            <w:gridSpan w:val="3"/>
          </w:tcPr>
          <w:p w:rsidR="001857A5" w:rsidRPr="00C751F6" w:rsidRDefault="001857A5" w:rsidP="00A43B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Тепловые процессы в сельскохозяйственном производстве</w:t>
            </w:r>
          </w:p>
        </w:tc>
      </w:tr>
      <w:tr w:rsidR="001857A5" w:rsidRPr="00C751F6" w:rsidTr="006021B8">
        <w:tc>
          <w:tcPr>
            <w:tcW w:w="781" w:type="dxa"/>
          </w:tcPr>
          <w:p w:rsidR="001857A5" w:rsidRPr="00C751F6" w:rsidRDefault="001857A5" w:rsidP="00A43B04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  <w:gridSpan w:val="2"/>
          </w:tcPr>
          <w:p w:rsidR="001857A5" w:rsidRPr="00C751F6" w:rsidRDefault="001857A5" w:rsidP="00A43B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Возможности регулирования теплового режима в растениеводстве </w:t>
            </w:r>
          </w:p>
        </w:tc>
      </w:tr>
      <w:tr w:rsidR="001857A5" w:rsidRPr="00C751F6" w:rsidTr="00363AFA">
        <w:tc>
          <w:tcPr>
            <w:tcW w:w="781" w:type="dxa"/>
          </w:tcPr>
          <w:p w:rsidR="001857A5" w:rsidRPr="00C751F6" w:rsidRDefault="001857A5" w:rsidP="00A43B04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  <w:gridSpan w:val="2"/>
          </w:tcPr>
          <w:p w:rsidR="001857A5" w:rsidRPr="00C751F6" w:rsidRDefault="001857A5" w:rsidP="00A43B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Тепловые свойства почвы. Тепловой режим почвы и его регулирование </w:t>
            </w:r>
          </w:p>
        </w:tc>
      </w:tr>
      <w:tr w:rsidR="001857A5" w:rsidRPr="00C751F6" w:rsidTr="00B17D2B">
        <w:tc>
          <w:tcPr>
            <w:tcW w:w="781" w:type="dxa"/>
          </w:tcPr>
          <w:p w:rsidR="001857A5" w:rsidRPr="00C751F6" w:rsidRDefault="001857A5" w:rsidP="00A43B04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  <w:gridSpan w:val="2"/>
          </w:tcPr>
          <w:p w:rsidR="001857A5" w:rsidRPr="00C751F6" w:rsidRDefault="001857A5" w:rsidP="00A43B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Эффективность и перспективы электрификации тепловых процессов в сельском хозяйстве </w:t>
            </w:r>
          </w:p>
        </w:tc>
      </w:tr>
      <w:tr w:rsidR="001857A5" w:rsidRPr="00C751F6" w:rsidTr="007D5B4F">
        <w:tc>
          <w:tcPr>
            <w:tcW w:w="9571" w:type="dxa"/>
            <w:gridSpan w:val="3"/>
          </w:tcPr>
          <w:p w:rsidR="001857A5" w:rsidRPr="00C751F6" w:rsidRDefault="001857A5" w:rsidP="00A43B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1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Тепловые машины в сельскохозяйственном производстве</w:t>
            </w:r>
          </w:p>
        </w:tc>
      </w:tr>
      <w:tr w:rsidR="001857A5" w:rsidRPr="00C751F6" w:rsidTr="001857A5">
        <w:trPr>
          <w:trHeight w:val="380"/>
        </w:trPr>
        <w:tc>
          <w:tcPr>
            <w:tcW w:w="781" w:type="dxa"/>
          </w:tcPr>
          <w:p w:rsidR="001857A5" w:rsidRPr="00C751F6" w:rsidRDefault="001857A5" w:rsidP="00A43B04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  <w:gridSpan w:val="2"/>
          </w:tcPr>
          <w:p w:rsidR="001857A5" w:rsidRPr="00C751F6" w:rsidRDefault="001857A5" w:rsidP="00A43B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Истоки развития теплоэнергетики </w:t>
            </w:r>
          </w:p>
        </w:tc>
      </w:tr>
      <w:tr w:rsidR="001857A5" w:rsidRPr="00C751F6" w:rsidTr="008114AF">
        <w:tc>
          <w:tcPr>
            <w:tcW w:w="781" w:type="dxa"/>
          </w:tcPr>
          <w:p w:rsidR="001857A5" w:rsidRPr="00C751F6" w:rsidRDefault="001857A5" w:rsidP="00A43B04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  <w:gridSpan w:val="2"/>
          </w:tcPr>
          <w:p w:rsidR="001857A5" w:rsidRPr="00C751F6" w:rsidRDefault="001857A5" w:rsidP="00A43B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теплоэнергетики и тепловых машин </w:t>
            </w:r>
          </w:p>
        </w:tc>
      </w:tr>
      <w:tr w:rsidR="001857A5" w:rsidRPr="00C751F6" w:rsidTr="003922D8">
        <w:tc>
          <w:tcPr>
            <w:tcW w:w="781" w:type="dxa"/>
          </w:tcPr>
          <w:p w:rsidR="001857A5" w:rsidRPr="00C751F6" w:rsidRDefault="001857A5" w:rsidP="00A43B04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  <w:gridSpan w:val="2"/>
          </w:tcPr>
          <w:p w:rsidR="001857A5" w:rsidRPr="00C751F6" w:rsidRDefault="001857A5" w:rsidP="00A43B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Паровая машина и принцип ее действия </w:t>
            </w:r>
          </w:p>
        </w:tc>
      </w:tr>
      <w:tr w:rsidR="001857A5" w:rsidRPr="00C751F6" w:rsidTr="00580ABF">
        <w:tc>
          <w:tcPr>
            <w:tcW w:w="781" w:type="dxa"/>
          </w:tcPr>
          <w:p w:rsidR="001857A5" w:rsidRPr="00C751F6" w:rsidRDefault="001857A5" w:rsidP="00A43B04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  <w:gridSpan w:val="2"/>
          </w:tcPr>
          <w:p w:rsidR="001857A5" w:rsidRPr="00C751F6" w:rsidRDefault="001857A5" w:rsidP="00A43B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развития тепловых машин </w:t>
            </w:r>
          </w:p>
        </w:tc>
      </w:tr>
      <w:tr w:rsidR="001857A5" w:rsidRPr="00C751F6" w:rsidTr="0085462D">
        <w:tc>
          <w:tcPr>
            <w:tcW w:w="9571" w:type="dxa"/>
            <w:gridSpan w:val="3"/>
          </w:tcPr>
          <w:p w:rsidR="001857A5" w:rsidRPr="00C751F6" w:rsidRDefault="001857A5" w:rsidP="00A43B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1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Тракторы, автомобили и сельскохозяйственные машины</w:t>
            </w:r>
          </w:p>
        </w:tc>
      </w:tr>
      <w:tr w:rsidR="001857A5" w:rsidRPr="00C751F6" w:rsidTr="00992048">
        <w:tc>
          <w:tcPr>
            <w:tcW w:w="781" w:type="dxa"/>
          </w:tcPr>
          <w:p w:rsidR="001857A5" w:rsidRPr="00C751F6" w:rsidRDefault="001857A5" w:rsidP="00A43B04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  <w:gridSpan w:val="2"/>
          </w:tcPr>
          <w:p w:rsidR="001857A5" w:rsidRPr="00C751F6" w:rsidRDefault="001857A5" w:rsidP="00A43B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Классификация тракторов и автомобилей, области применения </w:t>
            </w:r>
          </w:p>
        </w:tc>
      </w:tr>
      <w:tr w:rsidR="001857A5" w:rsidRPr="00C751F6" w:rsidTr="00C70BCD">
        <w:tc>
          <w:tcPr>
            <w:tcW w:w="781" w:type="dxa"/>
          </w:tcPr>
          <w:p w:rsidR="001857A5" w:rsidRPr="00C751F6" w:rsidRDefault="001857A5" w:rsidP="00A43B04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  <w:gridSpan w:val="2"/>
          </w:tcPr>
          <w:p w:rsidR="001857A5" w:rsidRPr="00C751F6" w:rsidRDefault="001857A5" w:rsidP="00A43B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Общее устройство тракторов и автомобилей </w:t>
            </w:r>
          </w:p>
        </w:tc>
      </w:tr>
      <w:tr w:rsidR="001857A5" w:rsidRPr="00C751F6" w:rsidTr="00E567EE">
        <w:tc>
          <w:tcPr>
            <w:tcW w:w="781" w:type="dxa"/>
          </w:tcPr>
          <w:p w:rsidR="001857A5" w:rsidRPr="00C751F6" w:rsidRDefault="001857A5" w:rsidP="00A43B04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  <w:gridSpan w:val="2"/>
          </w:tcPr>
          <w:p w:rsidR="001857A5" w:rsidRPr="00C751F6" w:rsidRDefault="001857A5" w:rsidP="00A43B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Сельскохозяйственные машины общего назначения. Почвообрабатывающие </w:t>
            </w:r>
            <w:r w:rsidRPr="00C7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машины, машины для внесения удобрений </w:t>
            </w:r>
          </w:p>
        </w:tc>
      </w:tr>
      <w:tr w:rsidR="001857A5" w:rsidRPr="00C751F6" w:rsidTr="00AE2190">
        <w:tc>
          <w:tcPr>
            <w:tcW w:w="781" w:type="dxa"/>
          </w:tcPr>
          <w:p w:rsidR="001857A5" w:rsidRPr="00C751F6" w:rsidRDefault="001857A5" w:rsidP="00A43B04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  <w:gridSpan w:val="2"/>
          </w:tcPr>
          <w:p w:rsidR="001857A5" w:rsidRPr="00C751F6" w:rsidRDefault="001857A5" w:rsidP="00A43B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Задачи и виды обработки почвы </w:t>
            </w:r>
          </w:p>
        </w:tc>
      </w:tr>
      <w:tr w:rsidR="001857A5" w:rsidRPr="00C751F6" w:rsidTr="001D7347">
        <w:tc>
          <w:tcPr>
            <w:tcW w:w="781" w:type="dxa"/>
          </w:tcPr>
          <w:p w:rsidR="001857A5" w:rsidRPr="00C751F6" w:rsidRDefault="001857A5" w:rsidP="00A43B04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  <w:gridSpan w:val="2"/>
          </w:tcPr>
          <w:p w:rsidR="001857A5" w:rsidRPr="00C751F6" w:rsidRDefault="001857A5" w:rsidP="00A43B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Орудия и машины для основной обработки почвы </w:t>
            </w:r>
          </w:p>
        </w:tc>
      </w:tr>
      <w:tr w:rsidR="001857A5" w:rsidRPr="00C751F6" w:rsidTr="003E6806">
        <w:tc>
          <w:tcPr>
            <w:tcW w:w="781" w:type="dxa"/>
          </w:tcPr>
          <w:p w:rsidR="001857A5" w:rsidRPr="00C751F6" w:rsidRDefault="001857A5" w:rsidP="00A43B04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  <w:gridSpan w:val="2"/>
          </w:tcPr>
          <w:p w:rsidR="001857A5" w:rsidRPr="00C751F6" w:rsidRDefault="001857A5" w:rsidP="00A43B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Машины для поверхностной обработки почвы </w:t>
            </w:r>
          </w:p>
        </w:tc>
      </w:tr>
      <w:tr w:rsidR="001857A5" w:rsidRPr="00C751F6" w:rsidTr="00D72288">
        <w:tc>
          <w:tcPr>
            <w:tcW w:w="781" w:type="dxa"/>
          </w:tcPr>
          <w:p w:rsidR="001857A5" w:rsidRPr="00C751F6" w:rsidRDefault="001857A5" w:rsidP="00A43B04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  <w:gridSpan w:val="2"/>
          </w:tcPr>
          <w:p w:rsidR="001857A5" w:rsidRPr="00C751F6" w:rsidRDefault="001857A5" w:rsidP="00A43B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Машины для внесения удобрений </w:t>
            </w:r>
          </w:p>
        </w:tc>
      </w:tr>
      <w:tr w:rsidR="001857A5" w:rsidRPr="00C751F6" w:rsidTr="002C1427">
        <w:tc>
          <w:tcPr>
            <w:tcW w:w="781" w:type="dxa"/>
          </w:tcPr>
          <w:p w:rsidR="001857A5" w:rsidRPr="00C751F6" w:rsidRDefault="001857A5" w:rsidP="00A43B04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  <w:gridSpan w:val="2"/>
          </w:tcPr>
          <w:p w:rsidR="001857A5" w:rsidRPr="00C751F6" w:rsidRDefault="001857A5" w:rsidP="00A43B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Сельскохозяйственные машины общего назначения. </w:t>
            </w:r>
          </w:p>
          <w:p w:rsidR="001857A5" w:rsidRPr="00C751F6" w:rsidRDefault="001857A5" w:rsidP="00A43B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Машины для химической защиты растений, машины для орошения </w:t>
            </w:r>
          </w:p>
        </w:tc>
      </w:tr>
      <w:tr w:rsidR="001857A5" w:rsidRPr="00C751F6" w:rsidTr="002A4EA8">
        <w:tc>
          <w:tcPr>
            <w:tcW w:w="781" w:type="dxa"/>
          </w:tcPr>
          <w:p w:rsidR="001857A5" w:rsidRPr="00C751F6" w:rsidRDefault="001857A5" w:rsidP="00A43B04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  <w:gridSpan w:val="2"/>
          </w:tcPr>
          <w:p w:rsidR="001857A5" w:rsidRPr="00C751F6" w:rsidRDefault="001857A5" w:rsidP="00A43B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Способы защиты растений </w:t>
            </w:r>
          </w:p>
        </w:tc>
      </w:tr>
      <w:tr w:rsidR="001857A5" w:rsidRPr="00C751F6" w:rsidTr="008B2A98">
        <w:tc>
          <w:tcPr>
            <w:tcW w:w="781" w:type="dxa"/>
          </w:tcPr>
          <w:p w:rsidR="001857A5" w:rsidRPr="00C751F6" w:rsidRDefault="001857A5" w:rsidP="00A43B04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  <w:gridSpan w:val="2"/>
          </w:tcPr>
          <w:p w:rsidR="001857A5" w:rsidRPr="00C751F6" w:rsidRDefault="001857A5" w:rsidP="00A43B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хранения сельскохозяйственной техники </w:t>
            </w:r>
          </w:p>
        </w:tc>
      </w:tr>
      <w:tr w:rsidR="001857A5" w:rsidRPr="00C751F6" w:rsidTr="00A54EAD">
        <w:tc>
          <w:tcPr>
            <w:tcW w:w="781" w:type="dxa"/>
          </w:tcPr>
          <w:p w:rsidR="001857A5" w:rsidRPr="00C751F6" w:rsidRDefault="001857A5" w:rsidP="00A43B04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  <w:gridSpan w:val="2"/>
          </w:tcPr>
          <w:p w:rsidR="001857A5" w:rsidRPr="00C751F6" w:rsidRDefault="001857A5" w:rsidP="00A43B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1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Выездное занятие - </w:t>
            </w:r>
            <w:r w:rsidRPr="00C751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Экскурсия на площадку сервисного центра </w:t>
            </w:r>
          </w:p>
        </w:tc>
      </w:tr>
      <w:tr w:rsidR="001857A5" w:rsidRPr="00C751F6" w:rsidTr="00221088">
        <w:tc>
          <w:tcPr>
            <w:tcW w:w="781" w:type="dxa"/>
          </w:tcPr>
          <w:p w:rsidR="001857A5" w:rsidRPr="00C751F6" w:rsidRDefault="001857A5" w:rsidP="00A43B04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  <w:gridSpan w:val="2"/>
          </w:tcPr>
          <w:p w:rsidR="001857A5" w:rsidRPr="00C751F6" w:rsidRDefault="001857A5" w:rsidP="00A43B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проектно-исследовательской деятельности. Основные понятия</w:t>
            </w:r>
          </w:p>
        </w:tc>
      </w:tr>
      <w:tr w:rsidR="001857A5" w:rsidRPr="00C751F6" w:rsidTr="00354687">
        <w:tc>
          <w:tcPr>
            <w:tcW w:w="781" w:type="dxa"/>
          </w:tcPr>
          <w:p w:rsidR="001857A5" w:rsidRPr="00C751F6" w:rsidRDefault="001857A5" w:rsidP="00A43B04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  <w:gridSpan w:val="2"/>
          </w:tcPr>
          <w:p w:rsidR="001857A5" w:rsidRPr="00C751F6" w:rsidRDefault="001857A5" w:rsidP="00A43B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и этапы проектной деятельности</w:t>
            </w:r>
          </w:p>
        </w:tc>
      </w:tr>
      <w:tr w:rsidR="001857A5" w:rsidRPr="00C751F6" w:rsidTr="00186BFF">
        <w:tc>
          <w:tcPr>
            <w:tcW w:w="781" w:type="dxa"/>
          </w:tcPr>
          <w:p w:rsidR="001857A5" w:rsidRPr="00C751F6" w:rsidRDefault="001857A5" w:rsidP="00A43B04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  <w:gridSpan w:val="2"/>
          </w:tcPr>
          <w:p w:rsidR="001857A5" w:rsidRPr="00C751F6" w:rsidRDefault="001857A5" w:rsidP="00A43B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результатов работы и защита проекта. Использование средств наглядности</w:t>
            </w:r>
          </w:p>
        </w:tc>
      </w:tr>
      <w:tr w:rsidR="001857A5" w:rsidRPr="00C751F6" w:rsidTr="00C249ED">
        <w:tc>
          <w:tcPr>
            <w:tcW w:w="781" w:type="dxa"/>
          </w:tcPr>
          <w:p w:rsidR="001857A5" w:rsidRPr="00C751F6" w:rsidRDefault="001857A5" w:rsidP="00A43B04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  <w:gridSpan w:val="2"/>
          </w:tcPr>
          <w:p w:rsidR="001857A5" w:rsidRPr="00C751F6" w:rsidRDefault="001857A5" w:rsidP="00A43B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 проектов 2 модуля. Оценка результатов проделанной работы</w:t>
            </w:r>
          </w:p>
        </w:tc>
      </w:tr>
    </w:tbl>
    <w:p w:rsidR="00A43B04" w:rsidRPr="00C751F6" w:rsidRDefault="00A43B04" w:rsidP="00A43B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218" w:rsidRPr="00C751F6" w:rsidRDefault="00966218" w:rsidP="00966218">
      <w:pPr>
        <w:rPr>
          <w:rFonts w:ascii="Times New Roman" w:hAnsi="Times New Roman" w:cs="Times New Roman"/>
          <w:sz w:val="24"/>
          <w:szCs w:val="24"/>
        </w:rPr>
      </w:pPr>
    </w:p>
    <w:sectPr w:rsidR="00966218" w:rsidRPr="00C751F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F62" w:rsidRDefault="00460F62">
      <w:pPr>
        <w:spacing w:after="0" w:line="240" w:lineRule="auto"/>
      </w:pPr>
      <w:r>
        <w:separator/>
      </w:r>
    </w:p>
  </w:endnote>
  <w:endnote w:type="continuationSeparator" w:id="0">
    <w:p w:rsidR="00460F62" w:rsidRDefault="00460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5B6" w:rsidRDefault="00460F62">
    <w:pPr>
      <w:pStyle w:val="a3"/>
      <w:spacing w:line="14" w:lineRule="auto"/>
      <w:rPr>
        <w:sz w:val="20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35pt;margin-top:780.8pt;width:17.3pt;height:13.05pt;z-index:-251658752;mso-position-horizontal-relative:page;mso-position-vertical-relative:page" filled="f" stroked="f">
          <v:textbox inset="0,0,0,0">
            <w:txbxContent>
              <w:p w:rsidR="009855B6" w:rsidRDefault="00A43B0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6426D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F62" w:rsidRDefault="00460F62">
      <w:pPr>
        <w:spacing w:after="0" w:line="240" w:lineRule="auto"/>
      </w:pPr>
      <w:r>
        <w:separator/>
      </w:r>
    </w:p>
  </w:footnote>
  <w:footnote w:type="continuationSeparator" w:id="0">
    <w:p w:rsidR="00460F62" w:rsidRDefault="00460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33575"/>
    <w:multiLevelType w:val="hybridMultilevel"/>
    <w:tmpl w:val="C644D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AA6370"/>
    <w:multiLevelType w:val="hybridMultilevel"/>
    <w:tmpl w:val="1B480F50"/>
    <w:lvl w:ilvl="0" w:tplc="D45674B0">
      <w:start w:val="1"/>
      <w:numFmt w:val="decimal"/>
      <w:lvlText w:val="%1."/>
      <w:lvlJc w:val="left"/>
      <w:pPr>
        <w:ind w:left="282" w:hanging="45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2EF6D4">
      <w:numFmt w:val="bullet"/>
      <w:lvlText w:val="•"/>
      <w:lvlJc w:val="left"/>
      <w:pPr>
        <w:ind w:left="1226" w:hanging="451"/>
      </w:pPr>
      <w:rPr>
        <w:rFonts w:hint="default"/>
        <w:lang w:val="ru-RU" w:eastAsia="en-US" w:bidi="ar-SA"/>
      </w:rPr>
    </w:lvl>
    <w:lvl w:ilvl="2" w:tplc="D8D84EC2">
      <w:numFmt w:val="bullet"/>
      <w:lvlText w:val="•"/>
      <w:lvlJc w:val="left"/>
      <w:pPr>
        <w:ind w:left="2173" w:hanging="451"/>
      </w:pPr>
      <w:rPr>
        <w:rFonts w:hint="default"/>
        <w:lang w:val="ru-RU" w:eastAsia="en-US" w:bidi="ar-SA"/>
      </w:rPr>
    </w:lvl>
    <w:lvl w:ilvl="3" w:tplc="DE002CF6">
      <w:numFmt w:val="bullet"/>
      <w:lvlText w:val="•"/>
      <w:lvlJc w:val="left"/>
      <w:pPr>
        <w:ind w:left="3119" w:hanging="451"/>
      </w:pPr>
      <w:rPr>
        <w:rFonts w:hint="default"/>
        <w:lang w:val="ru-RU" w:eastAsia="en-US" w:bidi="ar-SA"/>
      </w:rPr>
    </w:lvl>
    <w:lvl w:ilvl="4" w:tplc="68C01E42">
      <w:numFmt w:val="bullet"/>
      <w:lvlText w:val="•"/>
      <w:lvlJc w:val="left"/>
      <w:pPr>
        <w:ind w:left="4066" w:hanging="451"/>
      </w:pPr>
      <w:rPr>
        <w:rFonts w:hint="default"/>
        <w:lang w:val="ru-RU" w:eastAsia="en-US" w:bidi="ar-SA"/>
      </w:rPr>
    </w:lvl>
    <w:lvl w:ilvl="5" w:tplc="1F1E370A">
      <w:numFmt w:val="bullet"/>
      <w:lvlText w:val="•"/>
      <w:lvlJc w:val="left"/>
      <w:pPr>
        <w:ind w:left="5013" w:hanging="451"/>
      </w:pPr>
      <w:rPr>
        <w:rFonts w:hint="default"/>
        <w:lang w:val="ru-RU" w:eastAsia="en-US" w:bidi="ar-SA"/>
      </w:rPr>
    </w:lvl>
    <w:lvl w:ilvl="6" w:tplc="0276CC78">
      <w:numFmt w:val="bullet"/>
      <w:lvlText w:val="•"/>
      <w:lvlJc w:val="left"/>
      <w:pPr>
        <w:ind w:left="5959" w:hanging="451"/>
      </w:pPr>
      <w:rPr>
        <w:rFonts w:hint="default"/>
        <w:lang w:val="ru-RU" w:eastAsia="en-US" w:bidi="ar-SA"/>
      </w:rPr>
    </w:lvl>
    <w:lvl w:ilvl="7" w:tplc="96BE985C">
      <w:numFmt w:val="bullet"/>
      <w:lvlText w:val="•"/>
      <w:lvlJc w:val="left"/>
      <w:pPr>
        <w:ind w:left="6906" w:hanging="451"/>
      </w:pPr>
      <w:rPr>
        <w:rFonts w:hint="default"/>
        <w:lang w:val="ru-RU" w:eastAsia="en-US" w:bidi="ar-SA"/>
      </w:rPr>
    </w:lvl>
    <w:lvl w:ilvl="8" w:tplc="7F904BD0">
      <w:numFmt w:val="bullet"/>
      <w:lvlText w:val="•"/>
      <w:lvlJc w:val="left"/>
      <w:pPr>
        <w:ind w:left="7853" w:hanging="451"/>
      </w:pPr>
      <w:rPr>
        <w:rFonts w:hint="default"/>
        <w:lang w:val="ru-RU" w:eastAsia="en-US" w:bidi="ar-SA"/>
      </w:rPr>
    </w:lvl>
  </w:abstractNum>
  <w:abstractNum w:abstractNumId="2">
    <w:nsid w:val="6A9F2731"/>
    <w:multiLevelType w:val="hybridMultilevel"/>
    <w:tmpl w:val="9F7A9104"/>
    <w:lvl w:ilvl="0" w:tplc="CA1E8486">
      <w:start w:val="1"/>
      <w:numFmt w:val="decimal"/>
      <w:lvlText w:val="%1."/>
      <w:lvlJc w:val="left"/>
      <w:pPr>
        <w:ind w:left="182" w:hanging="2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29840C8">
      <w:numFmt w:val="bullet"/>
      <w:lvlText w:val="•"/>
      <w:lvlJc w:val="left"/>
      <w:pPr>
        <w:ind w:left="1128" w:hanging="274"/>
      </w:pPr>
      <w:rPr>
        <w:rFonts w:hint="default"/>
        <w:lang w:val="ru-RU" w:eastAsia="en-US" w:bidi="ar-SA"/>
      </w:rPr>
    </w:lvl>
    <w:lvl w:ilvl="2" w:tplc="CC2668E4">
      <w:numFmt w:val="bullet"/>
      <w:lvlText w:val="•"/>
      <w:lvlJc w:val="left"/>
      <w:pPr>
        <w:ind w:left="2077" w:hanging="274"/>
      </w:pPr>
      <w:rPr>
        <w:rFonts w:hint="default"/>
        <w:lang w:val="ru-RU" w:eastAsia="en-US" w:bidi="ar-SA"/>
      </w:rPr>
    </w:lvl>
    <w:lvl w:ilvl="3" w:tplc="6F5CA412">
      <w:numFmt w:val="bullet"/>
      <w:lvlText w:val="•"/>
      <w:lvlJc w:val="left"/>
      <w:pPr>
        <w:ind w:left="3025" w:hanging="274"/>
      </w:pPr>
      <w:rPr>
        <w:rFonts w:hint="default"/>
        <w:lang w:val="ru-RU" w:eastAsia="en-US" w:bidi="ar-SA"/>
      </w:rPr>
    </w:lvl>
    <w:lvl w:ilvl="4" w:tplc="BA70F340">
      <w:numFmt w:val="bullet"/>
      <w:lvlText w:val="•"/>
      <w:lvlJc w:val="left"/>
      <w:pPr>
        <w:ind w:left="3974" w:hanging="274"/>
      </w:pPr>
      <w:rPr>
        <w:rFonts w:hint="default"/>
        <w:lang w:val="ru-RU" w:eastAsia="en-US" w:bidi="ar-SA"/>
      </w:rPr>
    </w:lvl>
    <w:lvl w:ilvl="5" w:tplc="7FBE3056">
      <w:numFmt w:val="bullet"/>
      <w:lvlText w:val="•"/>
      <w:lvlJc w:val="left"/>
      <w:pPr>
        <w:ind w:left="4923" w:hanging="274"/>
      </w:pPr>
      <w:rPr>
        <w:rFonts w:hint="default"/>
        <w:lang w:val="ru-RU" w:eastAsia="en-US" w:bidi="ar-SA"/>
      </w:rPr>
    </w:lvl>
    <w:lvl w:ilvl="6" w:tplc="A330D85E">
      <w:numFmt w:val="bullet"/>
      <w:lvlText w:val="•"/>
      <w:lvlJc w:val="left"/>
      <w:pPr>
        <w:ind w:left="5871" w:hanging="274"/>
      </w:pPr>
      <w:rPr>
        <w:rFonts w:hint="default"/>
        <w:lang w:val="ru-RU" w:eastAsia="en-US" w:bidi="ar-SA"/>
      </w:rPr>
    </w:lvl>
    <w:lvl w:ilvl="7" w:tplc="51BE5E4C">
      <w:numFmt w:val="bullet"/>
      <w:lvlText w:val="•"/>
      <w:lvlJc w:val="left"/>
      <w:pPr>
        <w:ind w:left="6820" w:hanging="274"/>
      </w:pPr>
      <w:rPr>
        <w:rFonts w:hint="default"/>
        <w:lang w:val="ru-RU" w:eastAsia="en-US" w:bidi="ar-SA"/>
      </w:rPr>
    </w:lvl>
    <w:lvl w:ilvl="8" w:tplc="E5EAF0C8">
      <w:numFmt w:val="bullet"/>
      <w:lvlText w:val="•"/>
      <w:lvlJc w:val="left"/>
      <w:pPr>
        <w:ind w:left="7769" w:hanging="27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6C4"/>
    <w:rsid w:val="000E76C4"/>
    <w:rsid w:val="00106A77"/>
    <w:rsid w:val="001857A5"/>
    <w:rsid w:val="00212C0F"/>
    <w:rsid w:val="00225FD8"/>
    <w:rsid w:val="002B722D"/>
    <w:rsid w:val="002F2440"/>
    <w:rsid w:val="00460F62"/>
    <w:rsid w:val="0092382A"/>
    <w:rsid w:val="00966218"/>
    <w:rsid w:val="00970081"/>
    <w:rsid w:val="009E36D9"/>
    <w:rsid w:val="00A43B04"/>
    <w:rsid w:val="00C751F6"/>
    <w:rsid w:val="00E16AF3"/>
    <w:rsid w:val="00EE68FC"/>
    <w:rsid w:val="00F6426D"/>
    <w:rsid w:val="00F9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6621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66218"/>
  </w:style>
  <w:style w:type="table" w:customStyle="1" w:styleId="1">
    <w:name w:val="Сетка таблицы1"/>
    <w:basedOn w:val="a1"/>
    <w:next w:val="a5"/>
    <w:uiPriority w:val="59"/>
    <w:rsid w:val="00A43B0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43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6621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66218"/>
  </w:style>
  <w:style w:type="table" w:customStyle="1" w:styleId="1">
    <w:name w:val="Сетка таблицы1"/>
    <w:basedOn w:val="a1"/>
    <w:next w:val="a5"/>
    <w:uiPriority w:val="59"/>
    <w:rsid w:val="00A43B0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43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2022-11-24T13:42:00Z</cp:lastPrinted>
  <dcterms:created xsi:type="dcterms:W3CDTF">2022-10-23T16:24:00Z</dcterms:created>
  <dcterms:modified xsi:type="dcterms:W3CDTF">2023-10-17T18:51:00Z</dcterms:modified>
</cp:coreProperties>
</file>