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08" w:rsidRDefault="00220737" w:rsidP="00B57308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737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220737">
        <w:rPr>
          <w:rFonts w:ascii="Times New Roman" w:eastAsia="Calibri" w:hAnsi="Times New Roman" w:cs="Times New Roman"/>
          <w:sz w:val="28"/>
          <w:szCs w:val="28"/>
        </w:rPr>
        <w:t>Жариковская</w:t>
      </w:r>
      <w:proofErr w:type="spellEnd"/>
      <w:r w:rsidRPr="00220737">
        <w:rPr>
          <w:rFonts w:ascii="Times New Roman" w:eastAsia="Calibri" w:hAnsi="Times New Roman" w:cs="Times New Roman"/>
          <w:sz w:val="28"/>
          <w:szCs w:val="28"/>
        </w:rPr>
        <w:t xml:space="preserve"> СОШ ПМО»</w:t>
      </w:r>
    </w:p>
    <w:p w:rsidR="00220737" w:rsidRDefault="00220737" w:rsidP="00B57308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20737" w:rsidRPr="00B57308" w:rsidRDefault="00220737" w:rsidP="00B57308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92"/>
        <w:gridCol w:w="3276"/>
        <w:gridCol w:w="3303"/>
      </w:tblGrid>
      <w:tr w:rsidR="00B57308" w:rsidRPr="00B57308" w:rsidTr="00B5730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 xml:space="preserve">Принято методическим объединением учителей предметников </w:t>
            </w:r>
          </w:p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Прото</w:t>
            </w:r>
            <w:r w:rsidR="00992DDF">
              <w:rPr>
                <w:rFonts w:ascii="Times New Roman" w:hAnsi="Times New Roman"/>
                <w:sz w:val="24"/>
                <w:szCs w:val="24"/>
              </w:rPr>
              <w:t xml:space="preserve">кол № _1__ от «__30_»__08__2022 </w:t>
            </w:r>
            <w:r w:rsidRPr="00B573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B57308" w:rsidRPr="00B57308" w:rsidRDefault="00B57308" w:rsidP="00B57308">
            <w:pPr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________/_____________/</w:t>
            </w:r>
          </w:p>
          <w:p w:rsidR="00B57308" w:rsidRPr="00B57308" w:rsidRDefault="00992DDF" w:rsidP="00B57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«__30__»____08_____2022</w:t>
            </w:r>
            <w:r w:rsidR="00B57308" w:rsidRPr="00B573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57308" w:rsidRPr="00B57308" w:rsidRDefault="00B57308" w:rsidP="00B57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08" w:rsidRPr="00B57308" w:rsidRDefault="00B57308" w:rsidP="00B57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 w:rsidRPr="00B57308">
              <w:rPr>
                <w:rFonts w:ascii="Times New Roman" w:hAnsi="Times New Roman"/>
                <w:sz w:val="24"/>
                <w:szCs w:val="24"/>
              </w:rPr>
              <w:br/>
              <w:t>директор школы</w:t>
            </w:r>
            <w:r w:rsidRPr="00B57308">
              <w:rPr>
                <w:rFonts w:ascii="Times New Roman" w:hAnsi="Times New Roman"/>
                <w:sz w:val="24"/>
                <w:szCs w:val="24"/>
              </w:rPr>
              <w:br/>
              <w:t>_________/</w:t>
            </w:r>
            <w:proofErr w:type="spellStart"/>
            <w:r w:rsidRPr="00B57308">
              <w:rPr>
                <w:rFonts w:ascii="Times New Roman" w:hAnsi="Times New Roman"/>
                <w:sz w:val="24"/>
                <w:szCs w:val="24"/>
              </w:rPr>
              <w:t>Л.М.Федосенко</w:t>
            </w:r>
            <w:proofErr w:type="spellEnd"/>
            <w:r w:rsidRPr="00B5730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57308" w:rsidRPr="00B57308" w:rsidRDefault="00B57308" w:rsidP="00B57308">
            <w:pPr>
              <w:rPr>
                <w:rFonts w:ascii="Times New Roman" w:hAnsi="Times New Roman"/>
                <w:sz w:val="24"/>
                <w:szCs w:val="24"/>
              </w:rPr>
            </w:pPr>
            <w:r w:rsidRPr="00B57308">
              <w:rPr>
                <w:rFonts w:ascii="Times New Roman" w:hAnsi="Times New Roman"/>
                <w:sz w:val="24"/>
                <w:szCs w:val="24"/>
              </w:rPr>
              <w:t>Приказ № _58__</w:t>
            </w:r>
          </w:p>
          <w:p w:rsidR="00B57308" w:rsidRPr="00B57308" w:rsidRDefault="00992DDF" w:rsidP="00B57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«_31__»_____08___ 2022</w:t>
            </w:r>
            <w:r w:rsidR="00B57308" w:rsidRPr="00B573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57308" w:rsidRPr="00B57308" w:rsidRDefault="00B57308" w:rsidP="00B57308">
      <w:pPr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suppressAutoHyphens/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57308" w:rsidRPr="00992DDF" w:rsidRDefault="00B57308" w:rsidP="00B5730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2DDF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</w:t>
      </w:r>
      <w:r w:rsidR="00992DDF" w:rsidRPr="00992DDF">
        <w:rPr>
          <w:rFonts w:ascii="Times New Roman" w:eastAsia="Calibri" w:hAnsi="Times New Roman" w:cs="Times New Roman"/>
          <w:b/>
          <w:sz w:val="32"/>
          <w:szCs w:val="32"/>
        </w:rPr>
        <w:t xml:space="preserve">  УЧЕБНАЯ</w:t>
      </w:r>
      <w:r w:rsidRPr="00992DDF">
        <w:rPr>
          <w:rFonts w:ascii="Times New Roman" w:eastAsia="Calibri" w:hAnsi="Times New Roman" w:cs="Times New Roman"/>
          <w:b/>
          <w:sz w:val="32"/>
          <w:szCs w:val="32"/>
        </w:rPr>
        <w:t xml:space="preserve">     ПРОГРАММА</w:t>
      </w:r>
    </w:p>
    <w:p w:rsidR="00B57308" w:rsidRPr="00992DDF" w:rsidRDefault="00B57308" w:rsidP="00B5730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7308" w:rsidRPr="00B57308" w:rsidRDefault="00B57308" w:rsidP="00B573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308" w:rsidRPr="00B57308" w:rsidRDefault="00992DDF" w:rsidP="00B573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Предмет: технология (сельскохозяйственный труд)</w:t>
      </w:r>
    </w:p>
    <w:p w:rsidR="00B57308" w:rsidRPr="00B57308" w:rsidRDefault="007469BC" w:rsidP="00B573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6</w:t>
      </w:r>
      <w:r w:rsidR="00992DDF">
        <w:rPr>
          <w:rFonts w:ascii="Times New Roman" w:eastAsia="Calibri" w:hAnsi="Times New Roman" w:cs="Times New Roman"/>
          <w:sz w:val="28"/>
          <w:szCs w:val="28"/>
        </w:rPr>
        <w:t>-7</w:t>
      </w:r>
    </w:p>
    <w:p w:rsidR="00B57308" w:rsidRPr="00B57308" w:rsidRDefault="00992DDF" w:rsidP="00B573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2022-2023 г.</w:t>
      </w: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  <w:r w:rsidRPr="00B57308">
        <w:rPr>
          <w:rFonts w:ascii="Times New Roman" w:eastAsia="Calibri" w:hAnsi="Times New Roman" w:cs="Times New Roman"/>
          <w:sz w:val="28"/>
          <w:szCs w:val="28"/>
        </w:rPr>
        <w:t xml:space="preserve"> Учитель: Веденичева И.Э.</w:t>
      </w: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Default="00B57308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220737" w:rsidRDefault="00220737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220737" w:rsidRDefault="00220737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220737" w:rsidRDefault="00220737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220737" w:rsidRPr="00B57308" w:rsidRDefault="00220737" w:rsidP="00B57308">
      <w:pPr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B57308" w:rsidRDefault="00B57308" w:rsidP="00B57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308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B57308">
        <w:rPr>
          <w:rFonts w:ascii="Times New Roman" w:eastAsia="Calibri" w:hAnsi="Times New Roman" w:cs="Times New Roman"/>
          <w:sz w:val="28"/>
          <w:szCs w:val="28"/>
        </w:rPr>
        <w:t>Богуславка</w:t>
      </w:r>
      <w:proofErr w:type="spellEnd"/>
    </w:p>
    <w:p w:rsidR="00220737" w:rsidRPr="007469BC" w:rsidRDefault="00220737" w:rsidP="002207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2022 г.</w:t>
      </w:r>
    </w:p>
    <w:p w:rsidR="00B57308" w:rsidRPr="00B57308" w:rsidRDefault="00B57308" w:rsidP="00B5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3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B57308" w:rsidRPr="00B57308" w:rsidRDefault="00B57308" w:rsidP="00B5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308" w:rsidRPr="00992DDF" w:rsidRDefault="00B57308" w:rsidP="00B5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308">
        <w:rPr>
          <w:rFonts w:ascii="Times New Roman" w:eastAsia="Calibri" w:hAnsi="Times New Roman" w:cs="Times New Roman"/>
          <w:sz w:val="24"/>
          <w:szCs w:val="24"/>
        </w:rPr>
        <w:tab/>
      </w: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 (Москва, 2008г.), примерных программ основного общего образования по направлениям «Технология. Сельскохозяйственный труд», «Технология. Обслуживающий труд»,  (под ред. </w:t>
      </w:r>
      <w:proofErr w:type="spellStart"/>
      <w:r w:rsidRPr="00992DDF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Pr="00992DD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ab/>
        <w:t>При составлении программы были учтены принципы последовательности и преемственности обучения, а также сезонность полевых работ.  Преподавание базируется на знаниях, получаемых учащимися на занятиях природоведения, естествознания и математики,  с учетом опыта трудовой и технологической деятельности, полученного учащимися при обучении в начальной школе.</w:t>
      </w:r>
    </w:p>
    <w:p w:rsidR="00B57308" w:rsidRPr="00992DDF" w:rsidRDefault="00B57308" w:rsidP="00B57308">
      <w:pPr>
        <w:shd w:val="clear" w:color="auto" w:fill="FFFFFF"/>
        <w:spacing w:before="24" w:after="24" w:line="240" w:lineRule="auto"/>
        <w:ind w:right="-5" w:firstLine="360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ab/>
        <w:t>Данная программа создана с учетом  интересов и склонностей учащихся и их родителей, возможностей школы,  в связи с расположением школы в сельской местности и с учетом сезонности работ на пришкольном участке. Разделы  «Сельскохозяйственный труд/ Растениеводство», «Сельскохозяйственный труд/ Животноводство» рассматриваются в полном объеме, что является необходимым условием подготовки учащихся  к жизни в условиях села.</w:t>
      </w:r>
    </w:p>
    <w:p w:rsidR="00B57308" w:rsidRPr="00992DDF" w:rsidRDefault="00B57308" w:rsidP="00B57308">
      <w:pPr>
        <w:shd w:val="clear" w:color="auto" w:fill="FFFFFF"/>
        <w:spacing w:before="24" w:after="24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DDF">
        <w:rPr>
          <w:rFonts w:ascii="Times New Roman" w:eastAsia="Calibri" w:hAnsi="Times New Roman" w:cs="Times New Roman"/>
          <w:sz w:val="28"/>
          <w:szCs w:val="28"/>
        </w:rPr>
        <w:t>Реализация данной программы обеспечивает подготовку учащихся по уходу за домашними с/х животными, выращиванию зелени и овощей на приусадебном участке, создание и реализацию условий для развития каждого учащегося, воспитание интереса к сельскохозяйственному труду, умение оценить свою деятельность; формирование умений строить отношения с товарищами в процессе труда; воспитание благоприятного отношения к дому, семье как основам индивидуального развития личности.</w:t>
      </w:r>
      <w:proofErr w:type="gramEnd"/>
    </w:p>
    <w:p w:rsidR="00B57308" w:rsidRPr="00992DDF" w:rsidRDefault="00B57308" w:rsidP="00B57308">
      <w:pPr>
        <w:shd w:val="clear" w:color="auto" w:fill="FFFFFF"/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животноводства в качестве учебно-материальной базы  предполагается  использовать  личные подсобные (ЛПХ)  или фермерские хозяйства родителей учащихся. Так как в школе нет материальной базы для изучения животноводства, этот раздел дается в ознакомительном плане, преимущественно в форме экскурсий и изучение теоретических знаний.</w:t>
      </w:r>
    </w:p>
    <w:p w:rsidR="00B57308" w:rsidRPr="00992DDF" w:rsidRDefault="00B57308" w:rsidP="00B57308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Рабочая программа рассчитана на изучение курса «Технология. Сельскохозяйственный труд»:</w:t>
      </w:r>
    </w:p>
    <w:p w:rsidR="00B57308" w:rsidRPr="00992DDF" w:rsidRDefault="007469BC" w:rsidP="00B57308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 в 6 классе – 6</w:t>
      </w:r>
      <w:r w:rsidR="00B57308" w:rsidRPr="00992DDF">
        <w:rPr>
          <w:rFonts w:ascii="Times New Roman" w:eastAsia="Calibri" w:hAnsi="Times New Roman" w:cs="Times New Roman"/>
          <w:sz w:val="28"/>
          <w:szCs w:val="28"/>
        </w:rPr>
        <w:t>8 часов (2 часа в неделю)</w:t>
      </w:r>
    </w:p>
    <w:p w:rsidR="00992DDF" w:rsidRPr="00992DDF" w:rsidRDefault="00992DDF" w:rsidP="00B57308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в 7классе- 68 часов (2 часа в неделю)</w:t>
      </w:r>
    </w:p>
    <w:p w:rsidR="00B57308" w:rsidRPr="00992DDF" w:rsidRDefault="00B57308" w:rsidP="00B57308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В программе предусмотрено выполнение школьниками проектных работ. При организации проектной деятельности учащихся очень важно акцентировать их внимание на потребительском назначении того, что они выдвигают в качестве исследуемых тем.</w:t>
      </w:r>
    </w:p>
    <w:p w:rsidR="00B57308" w:rsidRPr="00992DDF" w:rsidRDefault="00B57308" w:rsidP="00B57308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DDF" w:rsidRDefault="00992DDF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DF" w:rsidRDefault="00992DDF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DF" w:rsidRDefault="00992DDF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DDF" w:rsidRDefault="00992DDF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D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 и задачи изучения технологии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освоение технологических знаний, формирование представлений о сельскохозяйственном труде на основе включения учащихся в разнообразные виды трудовой деятельности;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- овладение </w:t>
      </w:r>
      <w:proofErr w:type="spellStart"/>
      <w:r w:rsidRPr="00992DDF">
        <w:rPr>
          <w:rFonts w:ascii="Times New Roman" w:eastAsia="Calibri" w:hAnsi="Times New Roman" w:cs="Times New Roman"/>
          <w:sz w:val="28"/>
          <w:szCs w:val="28"/>
        </w:rPr>
        <w:t>общетрудовыми</w:t>
      </w:r>
      <w:proofErr w:type="spellEnd"/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 хозяйства, самостоятельного и осознанного определения своих жизненных и профессиональных планов; а также безопасными приемами труда;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воспитание трудолюбия, потребности в труде, бережливости, аккуратности, целеустремленности,  предприимчивости, ответственности за результаты своей деятельности; а также уважительного отношения к людям различных профессий и результатам их труда;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получение опыта применения политехнических и технологических знаний и умений в самостоятельной практической деятельности;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воспитание бережного отношения к родной природе.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992DDF" w:rsidRDefault="007469BC" w:rsidP="00B57308">
      <w:pPr>
        <w:autoSpaceDE w:val="0"/>
        <w:autoSpaceDN w:val="0"/>
        <w:adjustRightInd w:val="0"/>
        <w:spacing w:after="15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Изучение технологии в 6</w:t>
      </w:r>
      <w:r w:rsidR="00992DDF" w:rsidRPr="00992DDF">
        <w:rPr>
          <w:rFonts w:ascii="Times New Roman" w:eastAsia="Calibri" w:hAnsi="Times New Roman" w:cs="Times New Roman"/>
          <w:sz w:val="28"/>
          <w:szCs w:val="28"/>
        </w:rPr>
        <w:t>-7 классах</w:t>
      </w:r>
      <w:r w:rsidR="00B57308" w:rsidRPr="00992DDF">
        <w:rPr>
          <w:rFonts w:ascii="Times New Roman" w:eastAsia="Calibri" w:hAnsi="Times New Roman" w:cs="Times New Roman"/>
          <w:sz w:val="28"/>
          <w:szCs w:val="28"/>
        </w:rPr>
        <w:t xml:space="preserve"> обеспечивает достижение личностных, </w:t>
      </w:r>
      <w:proofErr w:type="spellStart"/>
      <w:r w:rsidR="00B57308" w:rsidRPr="00992DDF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B57308" w:rsidRPr="00992DDF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92D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Личностные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Формирование познавательных интересов и активности при изучении направления «Сельскохозяйственный труд».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Развитие трудолюбия и ответственности за качество своей деятельности.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3. Овладение установками, нормами и правилами организации труда.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4. Осознание необходимости общественно полезного труда.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бережного отношения к природным и хозяйственным ресурсам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992D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Умение применять в практической деятельности знаний, полученных при изучении основных наук.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3. Формирование знаний алгоритмизации планирования процессов познавательно-трудовой деятельности.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4. Использование дополнительной информации при проектировании и создании объектов труда.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5. Соблюдение норм и правил культуры труда в соответствии с технологической культурой.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Согласование и координация совместной познавательно-трудовой деятельности с другими участниками ОП.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92D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Предметные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сфере </w:t>
      </w: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 познавательной деятельности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Рациональное использование учебной и дополнительной информации для проектирования и создания объектов труда.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Распознавание видов, назначения и материалов, инструментов и приспособлений, применяемых в технологических процессах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Владение способами, формами деятельности, соответствующими культуре труда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 в сфере мотивационной деятельности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Оценивание своей способности и готовности к труду.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Осознание ответственности за качество результатов труда.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3. Наличие экологической культуры при обосновании выбора объектов труда и выполнении работ.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Стремление к экономичности и бережливости в расходовании времени, материалов при выполнении работ.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</w:t>
      </w: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 трудовой деятельности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Планирование технологического процесса.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Подбор материалов, инструментов и оборудования с учетом характера объекта труда и технологической последовательности.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3. Соблюдение норм и правил безопасности, правил санитарии и гигиены.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- в сфере физиолого-психологической деятельности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Достижение необходимой точности движений при выполнении различных технологических операций.</w:t>
      </w:r>
    </w:p>
    <w:p w:rsidR="00B57308" w:rsidRPr="00992DDF" w:rsidRDefault="00B57308" w:rsidP="00B57308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2. Соблюдение требуемой величины усилий, прикладываемых к инструментам, с учетом технологических требований.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Сочетание образного и логического мышления в процессе проектной деятельности.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992DDF">
        <w:rPr>
          <w:rFonts w:ascii="Times New Roman" w:eastAsia="Calibri" w:hAnsi="Times New Roman" w:cs="Times New Roman"/>
          <w:sz w:val="28"/>
          <w:szCs w:val="28"/>
        </w:rPr>
        <w:t>коммуникативной деятельности</w:t>
      </w:r>
    </w:p>
    <w:p w:rsidR="00B57308" w:rsidRPr="00992DDF" w:rsidRDefault="00B57308" w:rsidP="00B57308">
      <w:pPr>
        <w:keepNext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1. Формирование навыков работы в группе для выполнения проекта.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провести презентацию и защиту проекта.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DDF" w:rsidRDefault="00992DDF" w:rsidP="00B57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7308" w:rsidRPr="00992DDF" w:rsidRDefault="00B57308" w:rsidP="00B57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2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ТРЕБОВАНИЯ  К  УРОВНЮ  ПОДГОТОВКИ  УЧАЩИХСЯ  </w:t>
      </w:r>
      <w:r w:rsidR="007469BC" w:rsidRPr="00992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992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92DDF" w:rsidRPr="00992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-7  КЛАССОВ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DDF">
        <w:rPr>
          <w:rFonts w:ascii="Times New Roman" w:eastAsia="Calibri" w:hAnsi="Times New Roman" w:cs="Times New Roman"/>
          <w:b/>
          <w:sz w:val="28"/>
          <w:szCs w:val="28"/>
        </w:rPr>
        <w:t>В ре</w:t>
      </w:r>
      <w:r w:rsidR="007469BC" w:rsidRPr="00992DDF">
        <w:rPr>
          <w:rFonts w:ascii="Times New Roman" w:eastAsia="Calibri" w:hAnsi="Times New Roman" w:cs="Times New Roman"/>
          <w:b/>
          <w:sz w:val="28"/>
          <w:szCs w:val="28"/>
        </w:rPr>
        <w:t>зультате изучения технологии в 6</w:t>
      </w:r>
      <w:r w:rsidRPr="00992DDF">
        <w:rPr>
          <w:rFonts w:ascii="Times New Roman" w:eastAsia="Calibri" w:hAnsi="Times New Roman" w:cs="Times New Roman"/>
          <w:b/>
          <w:sz w:val="28"/>
          <w:szCs w:val="28"/>
        </w:rPr>
        <w:t xml:space="preserve"> классе ученик должен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92DDF">
        <w:rPr>
          <w:rFonts w:ascii="Times New Roman" w:eastAsia="Calibri" w:hAnsi="Times New Roman" w:cs="Times New Roman"/>
          <w:b/>
          <w:sz w:val="28"/>
          <w:szCs w:val="28"/>
        </w:rPr>
        <w:tab/>
        <w:t>знать и понимать</w:t>
      </w:r>
      <w:r w:rsidR="007469BC" w:rsidRPr="00992D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Негативные последствия общественного производства на окружающую среду и здоровье человека;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Способы получения, хранения, поиска информации, источники и носители информации;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Ведущие овощные и цветочно-декоративные культуры региона, их биологические и хозяйственные особенности;</w:t>
      </w:r>
    </w:p>
    <w:p w:rsidR="00B57308" w:rsidRPr="00992DDF" w:rsidRDefault="007469BC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Технологии выращивания</w:t>
      </w:r>
      <w:r w:rsidR="00B57308" w:rsidRPr="00992DDF">
        <w:rPr>
          <w:rFonts w:ascii="Times New Roman" w:eastAsia="Calibri" w:hAnsi="Times New Roman" w:cs="Times New Roman"/>
          <w:sz w:val="28"/>
          <w:szCs w:val="28"/>
        </w:rPr>
        <w:t xml:space="preserve"> однолетних, двулетних и многолетних растений;</w:t>
      </w:r>
    </w:p>
    <w:p w:rsidR="00B57308" w:rsidRPr="00992DDF" w:rsidRDefault="00B57308" w:rsidP="007469B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Правила использования </w:t>
      </w:r>
      <w:r w:rsidR="007469BC" w:rsidRPr="00992DDF">
        <w:rPr>
          <w:rFonts w:ascii="Times New Roman" w:eastAsia="Calibri" w:hAnsi="Times New Roman" w:cs="Times New Roman"/>
          <w:sz w:val="28"/>
          <w:szCs w:val="28"/>
        </w:rPr>
        <w:t>минеральных</w:t>
      </w:r>
      <w:r w:rsidRPr="00992DDF">
        <w:rPr>
          <w:rFonts w:ascii="Times New Roman" w:eastAsia="Calibri" w:hAnsi="Times New Roman" w:cs="Times New Roman"/>
          <w:sz w:val="28"/>
          <w:szCs w:val="28"/>
        </w:rPr>
        <w:t xml:space="preserve"> удобрений с учетом требований безопасности труда;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Правила фенологических наблюдений;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Профессии, связанные с выращиванием овощей и цветов;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Значение сельскохозяйственных опытов и правила их проведения;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Биологические особенности и хозяйственная ценность </w:t>
      </w:r>
      <w:r w:rsidR="007469BC"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>свиней;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к условиям содержания </w:t>
      </w:r>
      <w:r w:rsidR="007469BC"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>свиней;</w:t>
      </w:r>
    </w:p>
    <w:p w:rsidR="007469BC" w:rsidRPr="00992DDF" w:rsidRDefault="007469BC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>Нормы и рацион кормления свиней. Виды кормов.</w:t>
      </w:r>
    </w:p>
    <w:p w:rsidR="00B57308" w:rsidRPr="00992DDF" w:rsidRDefault="00B57308" w:rsidP="00B5730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Профессии, связанные с  получением продукции </w:t>
      </w:r>
      <w:r w:rsidR="007469BC"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>свиноводств</w:t>
      </w:r>
      <w:r w:rsidRPr="00992DDF">
        <w:rPr>
          <w:rFonts w:ascii="Times New Roman" w:eastAsia="Calibri" w:hAnsi="Times New Roman" w:cs="Times New Roman"/>
          <w:color w:val="000000"/>
          <w:sz w:val="28"/>
          <w:szCs w:val="28"/>
        </w:rPr>
        <w:t>а;</w:t>
      </w:r>
    </w:p>
    <w:p w:rsidR="007469BC" w:rsidRPr="00992DDF" w:rsidRDefault="007469BC" w:rsidP="007469B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992DDF" w:rsidRDefault="007469BC" w:rsidP="007469B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92DD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B57308" w:rsidRPr="00992DDF">
        <w:rPr>
          <w:rFonts w:ascii="Times New Roman" w:eastAsia="Calibri" w:hAnsi="Times New Roman" w:cs="Times New Roman"/>
          <w:b/>
          <w:sz w:val="28"/>
          <w:szCs w:val="28"/>
        </w:rPr>
        <w:t>меть</w:t>
      </w:r>
      <w:r w:rsidRPr="00992DDF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Осуществлять учет и уборку урожая овощных культур, подготовку урожая к хранению, сбор семян;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Обрабатывать почву;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Проводить подзимний посев семян и посадку луковиц;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Определять качество семян;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Проводить подготовку семян к посеву и уход за посевами;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Изготавливать кормушки, поилки и устройства для обогрева молодняка птицы;</w:t>
      </w:r>
    </w:p>
    <w:p w:rsidR="00B57308" w:rsidRPr="00992DDF" w:rsidRDefault="00B57308" w:rsidP="00B5730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Осуществлять уход за молодняком птицы;</w:t>
      </w: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308" w:rsidRPr="00992DDF" w:rsidRDefault="00B57308" w:rsidP="00B573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2DD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992D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7308" w:rsidRPr="00992DDF" w:rsidRDefault="00B57308" w:rsidP="00B5730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Обработки почвы и ухода за растениями;</w:t>
      </w:r>
    </w:p>
    <w:p w:rsidR="00B57308" w:rsidRPr="00992DDF" w:rsidRDefault="00B57308" w:rsidP="00B5730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Выращивания растений рассадным способом;</w:t>
      </w:r>
    </w:p>
    <w:p w:rsidR="00B57308" w:rsidRPr="00992DDF" w:rsidRDefault="00B57308" w:rsidP="00B5730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Расчета необходимого количества семян и доз удобрений с помощью учебной и справочной литературы;</w:t>
      </w:r>
    </w:p>
    <w:p w:rsidR="00B57308" w:rsidRPr="00992DDF" w:rsidRDefault="00B57308" w:rsidP="00B5730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Выбора малотоксичных средств защиты растений от вредителей и болезней;</w:t>
      </w:r>
    </w:p>
    <w:p w:rsidR="00B57308" w:rsidRPr="00992DDF" w:rsidRDefault="00B57308" w:rsidP="00B5730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Заготовки, хранения, приготовления кормов к скармливанию;</w:t>
      </w:r>
    </w:p>
    <w:p w:rsidR="007469BC" w:rsidRPr="00992DDF" w:rsidRDefault="00B57308" w:rsidP="00992DDF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DDF">
        <w:rPr>
          <w:rFonts w:ascii="Times New Roman" w:eastAsia="Calibri" w:hAnsi="Times New Roman" w:cs="Times New Roman"/>
          <w:sz w:val="28"/>
          <w:szCs w:val="28"/>
        </w:rPr>
        <w:t>Первичной переработки продукции животноводства;</w:t>
      </w:r>
    </w:p>
    <w:p w:rsidR="007469BC" w:rsidRPr="007469BC" w:rsidRDefault="007469BC" w:rsidP="0074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7469BC" w:rsidRPr="007469BC" w:rsidRDefault="007469BC" w:rsidP="00746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75"/>
        <w:gridCol w:w="5661"/>
        <w:gridCol w:w="1183"/>
        <w:gridCol w:w="1214"/>
      </w:tblGrid>
      <w:tr w:rsidR="007469BC" w:rsidRPr="00992DDF" w:rsidTr="00E04703">
        <w:tc>
          <w:tcPr>
            <w:tcW w:w="638" w:type="dxa"/>
            <w:vMerge w:val="restart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5661" w:type="dxa"/>
            <w:vMerge w:val="restart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97" w:type="dxa"/>
            <w:gridSpan w:val="2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469BC" w:rsidRPr="00992DDF" w:rsidTr="00E04703">
        <w:tc>
          <w:tcPr>
            <w:tcW w:w="638" w:type="dxa"/>
            <w:vMerge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1" w:type="dxa"/>
            <w:vMerge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 (с 1.09</w:t>
            </w:r>
            <w:r w:rsidR="00E0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 28</w:t>
            </w: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04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1.Осенние полевые работы (12часов).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Задача обучения в предстоящем учебном году. Охрана труда. Спецодежда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сведения. Признаки созревания лука. Сроки уборки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Выборка лука из рядков и раскладка для просушки. Проверка степени просушки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стеблей с семенами моркови и свеклы и семенных головок лука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Выкопка клубней картофеля. Сбор клубней и их просушка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клубней картофеля. Закладка клубней для хранения в тару.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созревания семенных зонтиков у моркови и соплодий свеклы. Сроки уборки семян моркови и свеклы. Дозревание семян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Срезка семенных головок лука и укладка на просушку. Размещение срезанных стеблей для просушки и дозревания семян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уборки столовых корнеплодов. Правила подкапывания корнеплодов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корнеплодов, сортировка корнеплодов. Признаки нестандартной продукции.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Подкапывание корнеплодов моркови и уборка из рядков.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общей массы урожая и расчет урожайности. Сортировка корнеплодов. Отбор нестандартной продукции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Осенняя обработка почвы. Парники (10 часов)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почв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обработка почвы под овощные культуры на учебно-опытном участке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Севооборот 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Мелиорация сельхозугодий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почвы для теплицы и парника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69711E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(с 10.11.по 27</w:t>
            </w:r>
            <w:r w:rsidR="007469BC"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E04703" w:rsidP="00E0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земляной смеси для парников и </w:t>
            </w: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теплиц (дерновая или огородная земля, перегной и торф). Соотношение частей земляной смес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используемой для разных целей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703" w:rsidRPr="00992DDF" w:rsidTr="00E04703">
        <w:tc>
          <w:tcPr>
            <w:tcW w:w="638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75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1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заготовки земляной смеси. Хранение составных частей земляной смеси.</w:t>
            </w:r>
          </w:p>
        </w:tc>
        <w:tc>
          <w:tcPr>
            <w:tcW w:w="1183" w:type="dxa"/>
            <w:shd w:val="clear" w:color="auto" w:fill="auto"/>
          </w:tcPr>
          <w:p w:rsidR="00E04703" w:rsidRPr="00992DDF" w:rsidRDefault="00E04703" w:rsidP="00E0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214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дерновой почвы и доставка ее к месту хранения. Заготовка перегноя и доставка к месту хранения.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парника к зиме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парника для выращивания рассады овощных культур. Почвенный грунт в парнике: состав, дальнейшее использование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Сельскохозяйственные животные (12 часов)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Свинья как домашнее с/х животное. Разведение свиней в коллективных и фермерских хозяйствах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свиней: хряки, свиноматки, поросята сосуны, поросята отъемыши, откормочные.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свинарнику. Особенности внешнего строения свиньи.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свиней в индивидуальном и фермерском хозяйстве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кормов для свиней (зерновой, сочный, отходы технических производств, животного происхождения). Витаминные и минеральные подкормки.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зерновые корма (кукуруза, ячмень). Сочные корма (кормовая свекла, морковь)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Отходы технических производств (жом, барда, жмых, отруби). Корма животного происхождения (костная и мясокостная мука)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рацион кормления свиньи. Зависимость нормы и рациона кормления о групповой принадлежности свиньи.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рацион кормления откормочной свиньи. Кратность кормления. Подсчет количества зерна и сочных кормов для суточного кормления откормочных свиней.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скармливания пищевых отходов свиньям.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(с 10.01. по 17.03.)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свиноматк</w:t>
            </w:r>
            <w:proofErr w:type="gram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холостая, супоросная, </w:t>
            </w: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подсосная). Нормы рациона кормления.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свиноматки в индивидуальном станке. Особенности кормления свиноматки.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Минеральные удобрения (4 часа)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удобрения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минеральных удобрений. Элементы питания растений, содержащиеся в минеральных удобрениях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Комплексные минеральные удобрения (аммофос, нитрофоска, </w:t>
            </w:r>
            <w:proofErr w:type="spell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аммофоска</w:t>
            </w:r>
            <w:proofErr w:type="spell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Преимущества комплексных минеральных удобрений.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Хранение удобрений. Смешивание минеральных удобрений с </w:t>
            </w:r>
            <w:proofErr w:type="gram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органическими</w:t>
            </w:r>
            <w:proofErr w:type="gram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внесения минеральных удобрений в почву.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Плодовые деревья (4 часа)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плодовые деревья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плодового дерева. Рост, развитие и плодоношение основных плодовых деревьев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Косточковые и семечковые плодовые деревья, разница в их размножении. Сорта плодовых деревьев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саженца плодового дерева. Плодовые и листовые почки на плодовом дереве. Характер кроны. Цвет коры.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6.Подготовка парника к весне (4 часа)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Парник 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Навоз ка биотопливо для парника. Конский навоз как лучший вид биотоплива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набивки котлована парника навозом.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Укрытие парника </w:t>
            </w:r>
            <w:proofErr w:type="gram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пленочным</w:t>
            </w:r>
            <w:proofErr w:type="gram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рамами. Наблюдение за температурой навоза и началом «горения»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Овощные культуры (капуста, зеленые овощи, салаты) (22 часа)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Капуста. Пищевая ценность капусты. Особенности капусты. Строение растения капусты первого и второго года жизни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распространенные современные сорта ранней, средней и поздней капусты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Рассадный и без рассадный способ выращивания капусты.</w:t>
            </w:r>
            <w:proofErr w:type="gramEnd"/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Плотность кочанов ранней, средней и поздней капусты.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rPr>
          <w:trHeight w:val="224"/>
        </w:trPr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посева семян капусты ранних, </w:t>
            </w: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средних и поздних сортов. Целесообразность выращивания в школьных условиях ранней и поздней капусты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rPr>
          <w:trHeight w:val="85"/>
        </w:trPr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капусты. Подготовка земляной смеси, раскладка и заделка семян в посевные ящики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парника под рассаду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703" w:rsidRPr="00992DDF" w:rsidTr="00E04703">
        <w:tc>
          <w:tcPr>
            <w:tcW w:w="638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5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1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земельной смеси для выращивания рассады капусты. Глубина насыпки грунта в парник</w:t>
            </w:r>
          </w:p>
        </w:tc>
        <w:tc>
          <w:tcPr>
            <w:tcW w:w="1183" w:type="dxa"/>
            <w:shd w:val="clear" w:color="auto" w:fill="auto"/>
          </w:tcPr>
          <w:p w:rsidR="00E04703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214" w:type="dxa"/>
            <w:shd w:val="clear" w:color="auto" w:fill="auto"/>
          </w:tcPr>
          <w:p w:rsidR="00E04703" w:rsidRPr="00992DDF" w:rsidRDefault="00E04703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9571" w:type="dxa"/>
            <w:gridSpan w:val="5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(с 27.03 -26.05)</w:t>
            </w: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овощи, виды зеленых овощей и салатов.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Достоинство зеленых овощей (ранние получения витаминной продукции). Внешнее строение и особенности зеленых овощей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под зеленые культуры. Сроки посева салата, петрушки, укропа.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Рассадный способ выращивания салата кочанного. Способы посева салата, укропа, петрушки, редиса. Сорта редиса.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1E5A19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ухода за растениями редиса, салата и укропа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высадки рассады капусты в открытый грунт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посадки рассады ранних и поздних сортов. Требования капусты к плодородию почвы и ее обработки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и болезни капусты и меры борьбы с ними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Пикировка и уход за рассадой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капусты в почву и полив. Подкормка рассады, рыхление почвы.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сорта редиса для получения семян. Приема получения крупных корнеплодов редиса для использования в качестве семенников. 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картофеля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картофеля.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9BC" w:rsidRPr="00992DDF" w:rsidTr="00E04703">
        <w:tc>
          <w:tcPr>
            <w:tcW w:w="638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75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1" w:type="dxa"/>
            <w:shd w:val="clear" w:color="auto" w:fill="auto"/>
          </w:tcPr>
          <w:p w:rsidR="007469BC" w:rsidRPr="00992DDF" w:rsidRDefault="001E5A19" w:rsidP="0074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183" w:type="dxa"/>
            <w:shd w:val="clear" w:color="auto" w:fill="auto"/>
          </w:tcPr>
          <w:p w:rsidR="007469BC" w:rsidRPr="00992DDF" w:rsidRDefault="007C5D5F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469BC" w:rsidRPr="0099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14" w:type="dxa"/>
            <w:shd w:val="clear" w:color="auto" w:fill="auto"/>
          </w:tcPr>
          <w:p w:rsidR="007469BC" w:rsidRPr="00992DDF" w:rsidRDefault="007469BC" w:rsidP="0074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69BC" w:rsidRPr="007469BC" w:rsidRDefault="007469BC">
      <w:pPr>
        <w:rPr>
          <w:rFonts w:ascii="Times New Roman" w:hAnsi="Times New Roman" w:cs="Times New Roman"/>
          <w:sz w:val="24"/>
          <w:lang w:val="en-US"/>
        </w:rPr>
      </w:pPr>
    </w:p>
    <w:sectPr w:rsidR="007469BC" w:rsidRPr="007469BC" w:rsidSect="00992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0D4"/>
    <w:multiLevelType w:val="hybridMultilevel"/>
    <w:tmpl w:val="FA6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812CC"/>
    <w:multiLevelType w:val="hybridMultilevel"/>
    <w:tmpl w:val="B88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55656"/>
    <w:multiLevelType w:val="hybridMultilevel"/>
    <w:tmpl w:val="F04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E0"/>
    <w:rsid w:val="001E5A19"/>
    <w:rsid w:val="00220737"/>
    <w:rsid w:val="002E4E27"/>
    <w:rsid w:val="0069711E"/>
    <w:rsid w:val="007469BC"/>
    <w:rsid w:val="007C5D5F"/>
    <w:rsid w:val="008F73A6"/>
    <w:rsid w:val="00992DDF"/>
    <w:rsid w:val="00B57308"/>
    <w:rsid w:val="00E04703"/>
    <w:rsid w:val="00E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ВАСЯ</cp:lastModifiedBy>
  <cp:revision>9</cp:revision>
  <dcterms:created xsi:type="dcterms:W3CDTF">2017-04-08T06:57:00Z</dcterms:created>
  <dcterms:modified xsi:type="dcterms:W3CDTF">2022-10-23T11:45:00Z</dcterms:modified>
</cp:coreProperties>
</file>