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Пояснительная записка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 2003. Авторы А.И. Власенков, Л.М. Рыбченкова. Календарно-тематический     план     ориентирован     на     использование учебников «Русский язык. Грамматика. Текст. Стили речи. 10-11 классы» М.: Просвещение, 2017, а также дополнительных пособий: для учителя - Методические рекомендации к учебнику «Русский язык. Грамматика. Текст. Стили речи. 10-11классы», авторы А.И. Власенков, Л.М. Рыбченкова, М.: Просвещение, 2015, для учащихся – Справочник по русскому языку / Д.Я. Розенталь – М.: Эксмо- Пресс, 1998.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Согласно действующему учебному плану    в 11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классе предполагается обучение  в объеме 2 часов в неделю; в год - 68 часов.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и авторской программы по русскому языку для 10-11 классов общеобразовательных учреждений (авторы-составители: А.И. Власенков, Л.М. Рыбченкова)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 а з в и т и я школьника.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711AF">
        <w:rPr>
          <w:rFonts w:ascii="Arial" w:eastAsia="Times New Roman" w:hAnsi="Arial" w:cs="Arial"/>
          <w:color w:val="000000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По сравнению с обязательным минимумом содержания среднего (полного) общего образования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Концептуальная новизна курса русского языка в 10-11 классах состоит в том, что на базовом уровне обучения русскому языку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711AF">
        <w:rPr>
          <w:rFonts w:ascii="Arial" w:eastAsia="Times New Roman" w:hAnsi="Arial" w:cs="Arial"/>
          <w:color w:val="000000"/>
          <w:lang w:eastAsia="ru-RU"/>
        </w:rPr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Предлагаемая рабочая программа обеспечивает в процессе изучения русского языка формирование и совершенствование общеучебных умений и навыков, базирующихся на видах речевой деятельности и предполагающих развитие речемыслительных способностей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коммуникативных </w:t>
      </w:r>
      <w:r w:rsidRPr="009711AF">
        <w:rPr>
          <w:rFonts w:ascii="Arial" w:eastAsia="Times New Roman" w:hAnsi="Arial" w:cs="Arial"/>
          <w:color w:val="000000"/>
          <w:lang w:eastAsia="ru-RU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 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интеллектуальных</w:t>
      </w:r>
      <w:r w:rsidRPr="009711AF">
        <w:rPr>
          <w:rFonts w:ascii="Arial" w:eastAsia="Times New Roman" w:hAnsi="Arial" w:cs="Arial"/>
          <w:color w:val="000000"/>
          <w:lang w:eastAsia="ru-RU"/>
        </w:rPr>
        <w:t> (сравнение и сопоставление, соотнесение, синтез, обобщение, абстрагирование, оценивание и классификация), 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информационных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 (</w:t>
      </w:r>
      <w:r w:rsidRPr="009711AF">
        <w:rPr>
          <w:rFonts w:ascii="Arial" w:eastAsia="Times New Roman" w:hAnsi="Arial" w:cs="Arial"/>
          <w:color w:val="000000"/>
          <w:lang w:eastAsia="ru-RU"/>
        </w:rPr>
        <w:t>умение осуществлять библиографический поиск, извлекать информацию из различных источников, умение работать с текстом), 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организационных</w:t>
      </w:r>
      <w:r w:rsidRPr="009711AF">
        <w:rPr>
          <w:rFonts w:ascii="Arial" w:eastAsia="Times New Roman" w:hAnsi="Arial" w:cs="Arial"/>
          <w:color w:val="000000"/>
          <w:lang w:eastAsia="ru-RU"/>
        </w:rPr>
        <w:t> (умение формулировать цель деятельности, планировать ее, осуществлять самоконтроль, самооценку, самокоррекцию) и создаёт условия для развития общекультурного уровня старшеклассника, способного к продолжению обучения в образовательных учреждениях высшей школы.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lastRenderedPageBreak/>
        <w:t>Важной особенностью предлагаемой программы является принципиальная новизна подходов к реализации преподавания русского языка в 10-11 классах. На первый план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выдвигается компетентностный подход,</w:t>
      </w:r>
      <w:r w:rsidRPr="009711AF">
        <w:rPr>
          <w:rFonts w:ascii="Arial" w:eastAsia="Times New Roman" w:hAnsi="Arial" w:cs="Arial"/>
          <w:color w:val="000000"/>
          <w:lang w:eastAsia="ru-RU"/>
        </w:rPr>
        <w:t> на основе которого структурировано содержание данной рабочей программы,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Коммуникативная компетенция</w:t>
      </w:r>
      <w:r w:rsidRPr="009711AF">
        <w:rPr>
          <w:rFonts w:ascii="Arial" w:eastAsia="Times New Roman" w:hAnsi="Arial" w:cs="Arial"/>
          <w:color w:val="000000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Языковая и лингвистическая (языковедческая) компетенции </w:t>
      </w:r>
      <w:r w:rsidRPr="009711AF">
        <w:rPr>
          <w:rFonts w:ascii="Arial" w:eastAsia="Times New Roman" w:hAnsi="Arial" w:cs="Arial"/>
          <w:color w:val="000000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Культуроведческая компетенция</w:t>
      </w:r>
      <w:r w:rsidRPr="009711AF">
        <w:rPr>
          <w:rFonts w:ascii="Arial" w:eastAsia="Times New Roman" w:hAnsi="Arial" w:cs="Arial"/>
          <w:color w:val="000000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В основу рабочей программы положены актуальные в настоящее время идеи личностно- 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Данный вариант рабочей программы, целиком базирующийся на основе федерального компонента государственного стандарта среднего ( полного) общего образования, отличается от авторской программы А.И. Власенкова, Л.М. Рыбченковой тем, что в неё дополнительно включены темы, предписанные федеральным компонентом стандарта: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« Сферы и ситуации речевого общения. Компоненты речевой ситуации», , «Нормы литературного языка, их соблюдение в речевой практике», «Синонимия в системе русского языка», «Соблюдение норм речевого поведения в различных сферах общения».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процессии,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публицистическому и художественному стилям речи, практическому овладению учениками данными стилями;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711AF" w:rsidRPr="009711AF" w:rsidRDefault="009711AF" w:rsidP="009711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9711AF" w:rsidRPr="009711AF" w:rsidRDefault="009711AF" w:rsidP="009711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Курс русского языка в X-XI классах направлен на достижение следующих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целей:</w:t>
      </w:r>
    </w:p>
    <w:p w:rsidR="009711AF" w:rsidRPr="009711AF" w:rsidRDefault="009711AF" w:rsidP="009711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воспитание</w:t>
      </w:r>
      <w:r w:rsidRPr="009711AF">
        <w:rPr>
          <w:rFonts w:ascii="Arial" w:eastAsia="Times New Roman" w:hAnsi="Arial" w:cs="Arial"/>
          <w:color w:val="000000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711AF" w:rsidRPr="009711AF" w:rsidRDefault="009711AF" w:rsidP="009711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дальнейшее развитие и совершенствование</w:t>
      </w:r>
      <w:r w:rsidRPr="009711AF">
        <w:rPr>
          <w:rFonts w:ascii="Arial" w:eastAsia="Times New Roman" w:hAnsi="Arial" w:cs="Arial"/>
          <w:color w:val="000000"/>
          <w:lang w:eastAsia="ru-RU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9711AF" w:rsidRPr="009711AF" w:rsidRDefault="009711AF" w:rsidP="009711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освоение</w:t>
      </w:r>
      <w:r w:rsidRPr="009711AF">
        <w:rPr>
          <w:rFonts w:ascii="Arial" w:eastAsia="Times New Roman" w:hAnsi="Arial" w:cs="Arial"/>
          <w:color w:val="000000"/>
          <w:lang w:eastAsia="ru-RU"/>
        </w:rPr>
        <w:t>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знаний</w:t>
      </w:r>
      <w:r w:rsidRPr="009711AF">
        <w:rPr>
          <w:rFonts w:ascii="Arial" w:eastAsia="Times New Roman" w:hAnsi="Arial" w:cs="Arial"/>
          <w:color w:val="000000"/>
          <w:lang w:eastAsia="ru-RU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711AF" w:rsidRPr="009711AF" w:rsidRDefault="009711AF" w:rsidP="009711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овладение умениями</w:t>
      </w:r>
      <w:r w:rsidRPr="009711AF">
        <w:rPr>
          <w:rFonts w:ascii="Arial" w:eastAsia="Times New Roman" w:hAnsi="Arial" w:cs="Arial"/>
          <w:color w:val="000000"/>
          <w:lang w:eastAsia="ru-RU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711AF" w:rsidRPr="009711AF" w:rsidRDefault="009711AF" w:rsidP="009711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применение</w:t>
      </w:r>
      <w:r w:rsidRPr="009711AF">
        <w:rPr>
          <w:rFonts w:ascii="Arial" w:eastAsia="Times New Roman" w:hAnsi="Arial" w:cs="Arial"/>
          <w:color w:val="000000"/>
          <w:lang w:eastAsia="ru-RU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В соответствии с целями преподавания русского языка 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основные задачи курса русского языка</w:t>
      </w:r>
      <w:r w:rsidRPr="009711AF">
        <w:rPr>
          <w:rFonts w:ascii="Arial" w:eastAsia="Times New Roman" w:hAnsi="Arial" w:cs="Arial"/>
          <w:color w:val="000000"/>
          <w:lang w:eastAsia="ru-RU"/>
        </w:rPr>
        <w:t> в старших классах по данной программе сводятся к следующему: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1) дать представление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 о </w:t>
      </w:r>
      <w:r w:rsidRPr="009711AF">
        <w:rPr>
          <w:rFonts w:ascii="Arial" w:eastAsia="Times New Roman" w:hAnsi="Arial" w:cs="Arial"/>
          <w:color w:val="000000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-совершенствовать орфографическую и пунктуационную грамотность учащихся;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соответствии с этим реализуется рабочая программа на основе Программы по русскому языку для 10-11 классов общеобразовательных учреждений М.: Просвещение 2003. Авторы А.И. Власенков, Л.М. Рыбченкова</w:t>
      </w:r>
      <w:r w:rsidRPr="009711A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На основании примерных программ Минобрнауки РФ, содержащих требования к минимальному объему содержания образования по русскому языку в 11 классе  реализуется программа базисного уровня.</w:t>
      </w:r>
      <w:r w:rsidRPr="009711AF">
        <w:rPr>
          <w:rFonts w:ascii="Arial" w:eastAsia="Times New Roman" w:hAnsi="Arial" w:cs="Arial"/>
          <w:color w:val="000000"/>
          <w:lang w:eastAsia="ru-RU"/>
        </w:rPr>
        <w:br/>
        <w:t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9711AF" w:rsidRPr="009711AF" w:rsidRDefault="009711AF" w:rsidP="009711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Стандарт ориентирован на </w:t>
      </w:r>
      <w:r w:rsidRPr="009711AF">
        <w:rPr>
          <w:rFonts w:ascii="Arial" w:eastAsia="Times New Roman" w:hAnsi="Arial" w:cs="Arial"/>
          <w:i/>
          <w:iCs/>
          <w:color w:val="000000"/>
          <w:lang w:eastAsia="ru-RU"/>
        </w:rPr>
        <w:t>воспитание</w:t>
      </w:r>
      <w:r w:rsidRPr="009711AF">
        <w:rPr>
          <w:rFonts w:ascii="Arial" w:eastAsia="Times New Roman" w:hAnsi="Arial" w:cs="Arial"/>
          <w:color w:val="000000"/>
          <w:lang w:eastAsia="ru-RU"/>
        </w:rPr>
        <w:t> школьника — гражданина и патриота России, развитие духовно-нравственного мира школь</w:t>
      </w:r>
      <w:r w:rsidRPr="009711AF">
        <w:rPr>
          <w:rFonts w:ascii="Arial" w:eastAsia="Times New Roman" w:hAnsi="Arial" w:cs="Arial"/>
          <w:color w:val="000000"/>
          <w:lang w:eastAsia="ru-RU"/>
        </w:rPr>
        <w:softHyphen/>
        <w:t>ника, его национального самосознания. Эти положения нашли отражение в содержании уроков. В процессе обучения должно быть сформировано </w:t>
      </w:r>
      <w:r w:rsidRPr="009711AF">
        <w:rPr>
          <w:rFonts w:ascii="Arial" w:eastAsia="Times New Roman" w:hAnsi="Arial" w:cs="Arial"/>
          <w:i/>
          <w:iCs/>
          <w:color w:val="000000"/>
          <w:lang w:eastAsia="ru-RU"/>
        </w:rPr>
        <w:t>умение формулировать свои мировоззренческие взгляды, </w:t>
      </w:r>
      <w:r w:rsidRPr="009711AF">
        <w:rPr>
          <w:rFonts w:ascii="Arial" w:eastAsia="Times New Roman" w:hAnsi="Arial" w:cs="Arial"/>
          <w:color w:val="000000"/>
          <w:lang w:eastAsia="ru-RU"/>
        </w:rPr>
        <w:t>и на этой основе - воспитание гражданственности и патриотизма.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br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Требования к уровню подготовки выпускников 11 класса (базовый уровень).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Учащиеся должны знать: 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</w:p>
    <w:p w:rsidR="009711AF" w:rsidRPr="009711AF" w:rsidRDefault="009711AF" w:rsidP="009711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связь языка и истории, культуры русского и других народов;</w:t>
      </w:r>
    </w:p>
    <w:p w:rsidR="009711AF" w:rsidRPr="009711AF" w:rsidRDefault="009711AF" w:rsidP="009711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9711AF" w:rsidRPr="009711AF" w:rsidRDefault="009711AF" w:rsidP="009711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основные единицы и уровни языка, их признаки и взаимосвязь;</w:t>
      </w:r>
    </w:p>
    <w:p w:rsidR="009711AF" w:rsidRPr="009711AF" w:rsidRDefault="009711AF" w:rsidP="009711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орфоэпические, лексические, грамматические, орфографические,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должны уметь: </w:t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softHyphen/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использовать основные виды чтения  в зависимости от коммуникативной задачи;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создавать устные и письменные высказывания различных типов и жанров в учебно-научной, социально-культурной и деловой сферах общения;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соблюдать нормы речевого поведения в различных сферах и ситуациях общения;</w:t>
      </w:r>
    </w:p>
    <w:p w:rsidR="009711AF" w:rsidRPr="009711AF" w:rsidRDefault="009711AF" w:rsidP="009711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9711AF" w:rsidRPr="009711AF" w:rsidRDefault="009711AF" w:rsidP="0097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владеть компетенциями: </w:t>
      </w:r>
      <w:r w:rsidRPr="009711AF">
        <w:rPr>
          <w:rFonts w:ascii="Arial" w:eastAsia="Times New Roman" w:hAnsi="Arial" w:cs="Arial"/>
          <w:color w:val="000000"/>
          <w:lang w:eastAsia="ru-RU"/>
        </w:rPr>
        <w:t>коммуникативной, языковедческой, культуроведческой;</w:t>
      </w:r>
      <w:r w:rsidRPr="009711AF">
        <w:rPr>
          <w:rFonts w:ascii="Arial" w:eastAsia="Times New Roman" w:hAnsi="Arial" w:cs="Arial"/>
          <w:color w:val="000000"/>
          <w:lang w:eastAsia="ru-RU"/>
        </w:rPr>
        <w:br/>
      </w:r>
      <w:r w:rsidRPr="009711AF">
        <w:rPr>
          <w:rFonts w:ascii="Arial" w:eastAsia="Times New Roman" w:hAnsi="Arial" w:cs="Arial"/>
          <w:b/>
          <w:bCs/>
          <w:color w:val="000000"/>
          <w:lang w:eastAsia="ru-RU"/>
        </w:rPr>
        <w:t>способны решать следующие жизненно-практические задачи:</w:t>
      </w:r>
    </w:p>
    <w:p w:rsidR="009711AF" w:rsidRPr="009711AF" w:rsidRDefault="009711AF" w:rsidP="009711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9711AF" w:rsidRPr="009711AF" w:rsidRDefault="009711AF" w:rsidP="009711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711AF" w:rsidRPr="009711AF" w:rsidRDefault="009711AF" w:rsidP="009711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711AF" w:rsidRPr="009711AF" w:rsidRDefault="009711AF" w:rsidP="009711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p w:rsidR="00847179" w:rsidRPr="009711AF" w:rsidRDefault="009711AF" w:rsidP="009711AF">
      <w:pPr>
        <w:rPr>
          <w:rFonts w:ascii="Times New Roman" w:hAnsi="Times New Roman" w:cs="Times New Roman"/>
          <w:sz w:val="24"/>
          <w:szCs w:val="24"/>
        </w:rPr>
      </w:pPr>
      <w:r w:rsidRPr="009711AF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14757" w:type="dxa"/>
        <w:tblInd w:w="93" w:type="dxa"/>
        <w:tblLayout w:type="fixed"/>
        <w:tblLook w:val="04A0"/>
      </w:tblPr>
      <w:tblGrid>
        <w:gridCol w:w="690"/>
        <w:gridCol w:w="34"/>
        <w:gridCol w:w="11"/>
        <w:gridCol w:w="8744"/>
        <w:gridCol w:w="1935"/>
        <w:gridCol w:w="45"/>
        <w:gridCol w:w="1695"/>
        <w:gridCol w:w="1603"/>
      </w:tblGrid>
      <w:tr w:rsidR="00847179" w:rsidRPr="00847179" w:rsidTr="003B0D6A">
        <w:trPr>
          <w:trHeight w:val="285"/>
        </w:trPr>
        <w:tc>
          <w:tcPr>
            <w:tcW w:w="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84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847179" w:rsidRPr="00847179" w:rsidTr="003B0D6A">
        <w:trPr>
          <w:trHeight w:val="255"/>
        </w:trPr>
        <w:tc>
          <w:tcPr>
            <w:tcW w:w="72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7179" w:rsidRDefault="00847179" w:rsidP="0084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847179" w:rsidRPr="00847179" w:rsidTr="003B0D6A">
        <w:trPr>
          <w:trHeight w:val="43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языке. Язык и общество. Язык и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как  система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мастеров  художественного слова  в совершенствовании языковых норм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B272EA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Повторение.Текст.Разбор заданий</w:t>
            </w:r>
            <w:r w:rsidR="00847179"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орфоэпии , орфографии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 в русском языке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частей речи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знаменательных частей речи,слообразование, правописание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Словообразование, правописание .Разбор заданий ЕГЭ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правописания окончаний разных частей речи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правописания суффиксов  разных частей речи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ЕГЭ. Правописание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Интонационное богатство русской речи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связи слов  в словосочетании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текста. Разбор заданий ЕГЭ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простого предложения.Способы выражения подлежащего и сказуемого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RPr="00847179" w:rsidTr="003B0D6A">
        <w:trPr>
          <w:trHeight w:val="645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Default="00847179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47179" w:rsidRPr="00847179" w:rsidRDefault="00847179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формулировки проблемы текста –к комментарию. Комментарий и способы его оформления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Pr="00847179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осложнения простого предложения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Pr="00847179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автора в тексте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высказывания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орфографии и пунктуации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русской пунктуации. Смысловая роль знаков препинания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51C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осложненного простого предложения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высказывания.Искусственные доказательства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осложненного простого предложения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осложненного простого предложения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сложных предложений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FE1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ошибок  в содержании и речевом оформлении сочинения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Pr="00847179" w:rsidRDefault="003B0D6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Pr="00847179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 и СПП и их разновидности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23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 и его пунктуация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23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2EA" w:rsidTr="003B0D6A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272E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2EA" w:rsidRDefault="00B272E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типу ЕГЭ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2EA" w:rsidRPr="00232C06" w:rsidRDefault="00B272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2EA" w:rsidRDefault="00B272E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A" w:rsidRPr="00847179" w:rsidRDefault="00B272E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2EA" w:rsidTr="003B0D6A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272E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2EA" w:rsidRDefault="00B272E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2EA" w:rsidRPr="00232C06" w:rsidRDefault="00B272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2EA" w:rsidRDefault="00B272E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A" w:rsidRPr="00847179" w:rsidRDefault="00B272E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СПП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23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0D6A" w:rsidTr="003B0D6A">
        <w:trPr>
          <w:trHeight w:val="31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B0D6A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D6A" w:rsidRPr="00847179" w:rsidRDefault="003B0D6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 изъяснительным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B0D6A" w:rsidRDefault="003B0D6A">
            <w:r w:rsidRPr="0023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D6A" w:rsidRDefault="003B0D6A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D6A" w:rsidRPr="00847179" w:rsidRDefault="003B0D6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3B0D6A">
        <w:trPr>
          <w:trHeight w:val="51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 определительным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179" w:rsidRDefault="00847179"/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3B0D6A">
        <w:trPr>
          <w:trHeight w:val="249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 обстоятельственным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3B0D6A">
        <w:trPr>
          <w:trHeight w:val="371"/>
        </w:trPr>
        <w:tc>
          <w:tcPr>
            <w:tcW w:w="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 в СПП с несколькими придаточными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6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 СПП с несколькими придаточными. Разбор заданий ЕГЭ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2EA" w:rsidTr="00847179">
        <w:trPr>
          <w:trHeight w:val="406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272EA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2EA" w:rsidRPr="00847179" w:rsidRDefault="00B272EA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ЕГЭ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2EA" w:rsidRPr="00847179" w:rsidRDefault="00B272EA" w:rsidP="00AE49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72EA" w:rsidRPr="00847179" w:rsidRDefault="00B272E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2EA" w:rsidRPr="00847179" w:rsidRDefault="00B272EA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398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  как источник богатстваи выразительности русской речи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3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9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публицистического стиля речи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16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особенности и синтаксическиеособенности публицистического стиля речи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9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лексика, средства публицистического стиля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2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публицистического стиля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7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 сочинение-рассуждение)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399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5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тропов и стилистических фигур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10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тропов и стилистических фигур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274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и фигуры речи.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279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тропов и стилистических фигур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254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 анализ текста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386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речеведческому анализу текста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6"/>
        </w:trPr>
        <w:tc>
          <w:tcPr>
            <w:tcW w:w="7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Повторение орфографии и орфоэпии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39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лексике  и фразеологии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27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лексике  и фразеологии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382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орфографии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морфологии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морфологии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27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синтаксису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1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пунктуации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 контрольная работав формате ЕГЭ)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179" w:rsidTr="00847179">
        <w:trPr>
          <w:trHeight w:val="405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47179" w:rsidRPr="00847179" w:rsidRDefault="00B272EA" w:rsidP="0084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7179" w:rsidRPr="00847179" w:rsidRDefault="00847179" w:rsidP="00AE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179" w:rsidRDefault="00847179" w:rsidP="00AE4964">
            <w:r w:rsidRPr="008471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179" w:rsidRPr="00847179" w:rsidRDefault="00847179" w:rsidP="00847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F2965" w:rsidRPr="009711AF" w:rsidRDefault="002F2965" w:rsidP="009711AF">
      <w:pPr>
        <w:rPr>
          <w:rFonts w:ascii="Times New Roman" w:hAnsi="Times New Roman" w:cs="Times New Roman"/>
          <w:sz w:val="24"/>
          <w:szCs w:val="24"/>
        </w:rPr>
      </w:pPr>
    </w:p>
    <w:sectPr w:rsidR="002F2965" w:rsidRPr="009711AF" w:rsidSect="009711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4DFE"/>
    <w:multiLevelType w:val="multilevel"/>
    <w:tmpl w:val="7B3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7635"/>
    <w:multiLevelType w:val="multilevel"/>
    <w:tmpl w:val="26E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77986"/>
    <w:multiLevelType w:val="multilevel"/>
    <w:tmpl w:val="C88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30F3D"/>
    <w:multiLevelType w:val="multilevel"/>
    <w:tmpl w:val="831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A4199"/>
    <w:multiLevelType w:val="multilevel"/>
    <w:tmpl w:val="957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711AF"/>
    <w:rsid w:val="00065D6E"/>
    <w:rsid w:val="002F2965"/>
    <w:rsid w:val="003371F3"/>
    <w:rsid w:val="003B0D6A"/>
    <w:rsid w:val="00847179"/>
    <w:rsid w:val="009711AF"/>
    <w:rsid w:val="00AE61AC"/>
    <w:rsid w:val="00B2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3ABC-1A40-4F1D-9226-B8FF0F4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4</cp:revision>
  <dcterms:created xsi:type="dcterms:W3CDTF">2020-09-28T09:21:00Z</dcterms:created>
  <dcterms:modified xsi:type="dcterms:W3CDTF">2020-09-28T10:17:00Z</dcterms:modified>
</cp:coreProperties>
</file>