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</w:p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«Жариковская средняя общеобразовательная школа </w:t>
      </w:r>
    </w:p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Пограничного муниципального района»</w:t>
      </w:r>
    </w:p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68"/>
        <w:gridCol w:w="3321"/>
        <w:gridCol w:w="3365"/>
      </w:tblGrid>
      <w:tr w:rsidR="00524C5C" w:rsidTr="00967F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C" w:rsidRDefault="00524C5C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524C5C" w:rsidRDefault="003F23ED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«__29</w:t>
            </w:r>
            <w:r w:rsidR="0088392D">
              <w:rPr>
                <w:sz w:val="24"/>
                <w:szCs w:val="24"/>
              </w:rPr>
              <w:t>_»__08__2018</w:t>
            </w:r>
            <w:r w:rsidR="00524C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C" w:rsidRDefault="00524C5C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524C5C" w:rsidRDefault="00524C5C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524C5C" w:rsidRDefault="00524C5C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  <w:p w:rsidR="00524C5C" w:rsidRDefault="00524C5C" w:rsidP="0096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________/_____________/</w:t>
            </w:r>
          </w:p>
          <w:p w:rsidR="00524C5C" w:rsidRDefault="003F23ED" w:rsidP="0096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«__29</w:t>
            </w:r>
            <w:r w:rsidR="0088392D">
              <w:rPr>
                <w:sz w:val="24"/>
                <w:szCs w:val="24"/>
              </w:rPr>
              <w:t>_»____08_____2018</w:t>
            </w:r>
            <w:r w:rsidR="00524C5C">
              <w:rPr>
                <w:sz w:val="24"/>
                <w:szCs w:val="24"/>
              </w:rPr>
              <w:t xml:space="preserve"> г.</w:t>
            </w:r>
          </w:p>
          <w:p w:rsidR="00524C5C" w:rsidRDefault="00524C5C" w:rsidP="00967F5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C" w:rsidRDefault="00524C5C" w:rsidP="009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>
              <w:rPr>
                <w:sz w:val="24"/>
                <w:szCs w:val="24"/>
              </w:rPr>
              <w:br/>
              <w:t>директор школы</w:t>
            </w:r>
            <w:r>
              <w:rPr>
                <w:sz w:val="24"/>
                <w:szCs w:val="24"/>
              </w:rPr>
              <w:br/>
              <w:t>_________/</w:t>
            </w:r>
            <w:proofErr w:type="spellStart"/>
            <w:r>
              <w:rPr>
                <w:sz w:val="24"/>
                <w:szCs w:val="24"/>
              </w:rPr>
              <w:t>Л.М.Федосенко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524C5C" w:rsidRDefault="0088392D" w:rsidP="0096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</w:t>
            </w:r>
            <w:r w:rsidR="00524C5C">
              <w:rPr>
                <w:sz w:val="24"/>
                <w:szCs w:val="24"/>
              </w:rPr>
              <w:t>__</w:t>
            </w:r>
          </w:p>
          <w:p w:rsidR="00524C5C" w:rsidRDefault="003F23ED" w:rsidP="0096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«_30</w:t>
            </w:r>
            <w:r w:rsidR="0088392D">
              <w:rPr>
                <w:sz w:val="24"/>
                <w:szCs w:val="24"/>
              </w:rPr>
              <w:t>__»_____08___ 2018</w:t>
            </w:r>
            <w:r w:rsidR="00524C5C">
              <w:rPr>
                <w:sz w:val="24"/>
                <w:szCs w:val="24"/>
              </w:rPr>
              <w:t xml:space="preserve"> г.</w:t>
            </w:r>
          </w:p>
        </w:tc>
      </w:tr>
    </w:tbl>
    <w:p w:rsidR="00524C5C" w:rsidRDefault="00524C5C" w:rsidP="00524C5C">
      <w:pPr>
        <w:suppressAutoHyphens/>
        <w:ind w:firstLine="680"/>
        <w:jc w:val="center"/>
        <w:rPr>
          <w:sz w:val="28"/>
          <w:szCs w:val="28"/>
        </w:rPr>
      </w:pPr>
    </w:p>
    <w:p w:rsidR="00524C5C" w:rsidRDefault="00524C5C" w:rsidP="00524C5C">
      <w:pPr>
        <w:suppressAutoHyphens/>
        <w:ind w:firstLine="680"/>
        <w:rPr>
          <w:sz w:val="28"/>
          <w:szCs w:val="28"/>
        </w:rPr>
      </w:pPr>
    </w:p>
    <w:p w:rsidR="00524C5C" w:rsidRDefault="00524C5C" w:rsidP="00524C5C">
      <w:pPr>
        <w:suppressAutoHyphens/>
        <w:ind w:firstLine="680"/>
        <w:rPr>
          <w:sz w:val="28"/>
          <w:szCs w:val="28"/>
        </w:rPr>
      </w:pPr>
    </w:p>
    <w:p w:rsidR="00524C5C" w:rsidRDefault="00524C5C" w:rsidP="00524C5C">
      <w:pPr>
        <w:suppressAutoHyphens/>
        <w:ind w:firstLine="680"/>
        <w:rPr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  ПРОГРАММА</w:t>
      </w: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jc w:val="center"/>
        <w:rPr>
          <w:b/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  <w:r>
        <w:rPr>
          <w:sz w:val="28"/>
          <w:szCs w:val="28"/>
        </w:rPr>
        <w:t>Уровень: основное общее образование</w:t>
      </w:r>
    </w:p>
    <w:p w:rsidR="00524C5C" w:rsidRDefault="00524C5C" w:rsidP="00524C5C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4464B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524C5C" w:rsidRDefault="003F23ED" w:rsidP="00524C5C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2019-2020</w:t>
      </w:r>
      <w:r w:rsidR="00524C5C">
        <w:rPr>
          <w:sz w:val="28"/>
          <w:szCs w:val="28"/>
        </w:rPr>
        <w:t xml:space="preserve"> </w:t>
      </w:r>
    </w:p>
    <w:p w:rsidR="00524C5C" w:rsidRDefault="00524C5C" w:rsidP="00524C5C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446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Веденичева И.Э.</w:t>
      </w: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tabs>
          <w:tab w:val="left" w:pos="5490"/>
        </w:tabs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rPr>
          <w:sz w:val="28"/>
          <w:szCs w:val="28"/>
        </w:rPr>
      </w:pPr>
    </w:p>
    <w:p w:rsidR="00524C5C" w:rsidRDefault="00524C5C" w:rsidP="0052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Богуславка</w:t>
      </w:r>
      <w:proofErr w:type="spellEnd"/>
    </w:p>
    <w:p w:rsidR="00524C5C" w:rsidRPr="00524C5C" w:rsidRDefault="003F23ED" w:rsidP="0052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</w:p>
    <w:p w:rsidR="00A76ECC" w:rsidRDefault="00A76ECC" w:rsidP="00A76ECC">
      <w:pPr>
        <w:widowControl w:val="0"/>
        <w:shd w:val="clear" w:color="auto" w:fill="FFFFFF"/>
        <w:suppressAutoHyphens/>
        <w:spacing w:before="280" w:after="280"/>
        <w:jc w:val="center"/>
        <w:rPr>
          <w:rFonts w:eastAsia="DejaVu Sans"/>
          <w:b/>
          <w:color w:val="000000"/>
          <w:kern w:val="2"/>
          <w:sz w:val="28"/>
          <w:szCs w:val="32"/>
          <w:lang w:eastAsia="hi-IN" w:bidi="hi-IN"/>
        </w:rPr>
      </w:pPr>
      <w:r>
        <w:rPr>
          <w:rFonts w:eastAsia="DejaVu Sans"/>
          <w:b/>
          <w:color w:val="000000"/>
          <w:kern w:val="2"/>
          <w:sz w:val="28"/>
          <w:szCs w:val="32"/>
          <w:lang w:eastAsia="hi-IN" w:bidi="hi-IN"/>
        </w:rPr>
        <w:lastRenderedPageBreak/>
        <w:t>Пояснительная записка.</w:t>
      </w:r>
    </w:p>
    <w:p w:rsidR="00A76ECC" w:rsidRDefault="00A76ECC" w:rsidP="00A76ECC">
      <w:pPr>
        <w:shd w:val="clear" w:color="auto" w:fill="FFFFFF"/>
        <w:ind w:right="4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Настоящая рабочая программа по биологии разработана как нормативно-правовой документ для организации учебного процесса в 5 классе общеобразовательного учреждения Содержательный статус программы – базовая.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 </w:t>
      </w:r>
      <w:proofErr w:type="gramStart"/>
      <w:r>
        <w:rPr>
          <w:color w:val="000000"/>
          <w:szCs w:val="28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 биологии 5-9 классы стандарта второго поколения Москва «Дрофа» 2014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</w:t>
      </w:r>
      <w:proofErr w:type="gramEnd"/>
      <w:r>
        <w:rPr>
          <w:color w:val="000000"/>
          <w:szCs w:val="28"/>
        </w:rPr>
        <w:t xml:space="preserve"> образования, а также Концепции духовно-нравственного развития и воспитания гражданина России.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Учебное содержание курса биологии включает: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Биология. Введение в биологию. 5 класс Н.И.Сонин, А.А. Плешаков,  34 ч, 1 ч в неделю. В разделе 4. Человек на Земле вынесены 2 часа, они отводятся на обобщающее повторение и итоговый контроль.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 xml:space="preserve">Курс для учащихся 5 класса реализуют следующие </w:t>
      </w:r>
      <w:r>
        <w:rPr>
          <w:b/>
          <w:szCs w:val="28"/>
        </w:rPr>
        <w:t>цели: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 xml:space="preserve">— воспитание ответственного и бережного отношения к окружающей природе, 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 xml:space="preserve">— формирование экологического мышления и основ гигиенических навыков. </w:t>
      </w:r>
      <w:r>
        <w:rPr>
          <w:szCs w:val="28"/>
        </w:rPr>
        <w:tab/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</w:t>
      </w:r>
      <w:r>
        <w:rPr>
          <w:szCs w:val="28"/>
        </w:rPr>
        <w:lastRenderedPageBreak/>
        <w:t>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A76ECC" w:rsidRDefault="00A76ECC" w:rsidP="00A76EC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Результаты изучения предмета в основной школе разделены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предметные, метапредметные и личностные и указаны в конце тем, разделов и курсов соответственно.</w:t>
      </w:r>
    </w:p>
    <w:p w:rsidR="00A76ECC" w:rsidRDefault="00A76ECC" w:rsidP="00A76ECC">
      <w:pPr>
        <w:jc w:val="both"/>
        <w:rPr>
          <w:szCs w:val="28"/>
        </w:rPr>
      </w:pPr>
      <w:r>
        <w:rPr>
          <w:b/>
          <w:bCs/>
          <w:szCs w:val="28"/>
        </w:rPr>
        <w:tab/>
      </w:r>
      <w:proofErr w:type="gramStart"/>
      <w:r>
        <w:rPr>
          <w:b/>
          <w:bCs/>
          <w:szCs w:val="28"/>
        </w:rPr>
        <w:t xml:space="preserve">Цели </w:t>
      </w:r>
      <w:r>
        <w:rPr>
          <w:szCs w:val="28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>
        <w:rPr>
          <w:szCs w:val="28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b/>
          <w:szCs w:val="28"/>
        </w:rPr>
        <w:t>Глобальными целями биологического образования являются</w:t>
      </w:r>
      <w:r>
        <w:rPr>
          <w:szCs w:val="28"/>
        </w:rPr>
        <w:t>:</w:t>
      </w:r>
    </w:p>
    <w:p w:rsidR="00A76ECC" w:rsidRDefault="00A76ECC" w:rsidP="00A76ECC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b/>
          <w:bCs/>
          <w:szCs w:val="28"/>
        </w:rPr>
        <w:t>социализация</w:t>
      </w:r>
      <w:r>
        <w:rPr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A76ECC" w:rsidRDefault="00A76ECC" w:rsidP="00A76ECC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b/>
          <w:bCs/>
          <w:szCs w:val="28"/>
        </w:rPr>
        <w:t>приобщение</w:t>
      </w:r>
      <w:r>
        <w:rPr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76ECC" w:rsidRDefault="00A76ECC" w:rsidP="00A76ECC">
      <w:pPr>
        <w:widowControl w:val="0"/>
        <w:suppressAutoHyphens/>
        <w:ind w:left="720"/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Помимо этого, биологическое образование призвано обеспечить:</w:t>
      </w:r>
    </w:p>
    <w:p w:rsidR="00A76ECC" w:rsidRDefault="00A76ECC" w:rsidP="00A76ECC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b/>
          <w:bCs/>
          <w:szCs w:val="28"/>
        </w:rPr>
        <w:t>ориентаци</w:t>
      </w:r>
      <w:r>
        <w:rPr>
          <w:szCs w:val="28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A76ECC" w:rsidRDefault="00A76ECC" w:rsidP="00A76ECC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b/>
          <w:bCs/>
          <w:szCs w:val="28"/>
        </w:rPr>
        <w:t>развитие</w:t>
      </w:r>
      <w:r>
        <w:rPr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76ECC" w:rsidRDefault="00A76ECC" w:rsidP="00A76ECC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b/>
          <w:bCs/>
          <w:szCs w:val="28"/>
        </w:rPr>
        <w:t>овладение</w:t>
      </w:r>
      <w:r>
        <w:rPr>
          <w:szCs w:val="28"/>
        </w:rPr>
        <w:t xml:space="preserve"> ключевыми компетентностями: учебно-познавательными, информационными, </w:t>
      </w:r>
      <w:proofErr w:type="spellStart"/>
      <w:proofErr w:type="gramStart"/>
      <w:r>
        <w:rPr>
          <w:szCs w:val="28"/>
        </w:rPr>
        <w:t>ценностно</w:t>
      </w:r>
      <w:proofErr w:type="spellEnd"/>
      <w:r>
        <w:rPr>
          <w:szCs w:val="28"/>
        </w:rPr>
        <w:t xml:space="preserve"> - смысловыми</w:t>
      </w:r>
      <w:proofErr w:type="gramEnd"/>
      <w:r>
        <w:rPr>
          <w:szCs w:val="28"/>
        </w:rPr>
        <w:t>, коммуникативными.</w:t>
      </w:r>
    </w:p>
    <w:p w:rsidR="00A76ECC" w:rsidRDefault="00A76ECC" w:rsidP="00A76ECC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b/>
          <w:szCs w:val="28"/>
        </w:rPr>
        <w:t xml:space="preserve">формирование </w:t>
      </w:r>
      <w:r>
        <w:rPr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76ECC" w:rsidRDefault="00A76ECC" w:rsidP="00A76ECC">
      <w:pPr>
        <w:widowControl w:val="0"/>
        <w:suppressAutoHyphens/>
        <w:ind w:left="720"/>
        <w:jc w:val="both"/>
        <w:rPr>
          <w:szCs w:val="28"/>
        </w:rPr>
      </w:pPr>
    </w:p>
    <w:p w:rsidR="00A76ECC" w:rsidRDefault="00A76ECC" w:rsidP="00A76E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Ценностные ориентиры содержания предмета биологии.</w:t>
      </w:r>
    </w:p>
    <w:p w:rsidR="00A76ECC" w:rsidRDefault="00A76ECC" w:rsidP="00A76ECC">
      <w:pPr>
        <w:jc w:val="center"/>
        <w:rPr>
          <w:b/>
          <w:bCs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Основу познавательных ценностей составляют научные знания 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ценности научного знания, его практической значимости, достоверности;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ценности биологических методов исследования живой и неживой природы;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понимание сложности и противоречивости самого процесса познания;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уважительное отношение к созидательной, творческой деятельности;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понимание необходимости здорового образа жизни;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осознание необходимости соблюдать гигиенические правила и нормы;</w:t>
      </w:r>
    </w:p>
    <w:p w:rsidR="00A76ECC" w:rsidRDefault="00A76ECC" w:rsidP="00A76ECC">
      <w:pPr>
        <w:widowControl w:val="0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сознательный выбор будущей профессиональной деятельности.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lastRenderedPageBreak/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A76ECC" w:rsidRDefault="00A76ECC" w:rsidP="00A76ECC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правильному использованию биологической терминологии и символики;</w:t>
      </w:r>
    </w:p>
    <w:p w:rsidR="00A76ECC" w:rsidRDefault="00A76ECC" w:rsidP="00A76ECC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A76ECC" w:rsidRDefault="00A76ECC" w:rsidP="00A76ECC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развитию способности открыто выражать, и аргументировано отстаивать свою точку зрения.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 xml:space="preserve">Курс биологии в наибольшей мере, по сравнению с другими школьными курсами, направлен на формирование нравственных ценностей - ценности жизни во всех ее проявлениях, включая понимание </w:t>
      </w:r>
      <w:proofErr w:type="spellStart"/>
      <w:r>
        <w:rPr>
          <w:szCs w:val="28"/>
        </w:rPr>
        <w:t>самоценности</w:t>
      </w:r>
      <w:proofErr w:type="spellEnd"/>
      <w:r>
        <w:rPr>
          <w:szCs w:val="28"/>
        </w:rPr>
        <w:t>, уникальности и неповторимости всех живых объектов, в том числе и человека.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 xml:space="preserve">Обучение биологии в 5 классе должно быть направлено на достижение обучающимися следующих </w:t>
      </w:r>
      <w:r>
        <w:rPr>
          <w:b/>
          <w:bCs/>
          <w:szCs w:val="28"/>
        </w:rPr>
        <w:t>личностных результатов</w:t>
      </w:r>
      <w:r>
        <w:rPr>
          <w:szCs w:val="28"/>
        </w:rPr>
        <w:t>:</w:t>
      </w:r>
    </w:p>
    <w:p w:rsidR="00A76ECC" w:rsidRDefault="00A76ECC" w:rsidP="00A76ECC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426" w:firstLine="0"/>
        <w:jc w:val="both"/>
        <w:rPr>
          <w:szCs w:val="28"/>
        </w:rPr>
      </w:pPr>
      <w:r>
        <w:rPr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A76ECC" w:rsidRDefault="00A76ECC" w:rsidP="00A76ECC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426" w:firstLine="0"/>
        <w:jc w:val="both"/>
        <w:rPr>
          <w:szCs w:val="28"/>
        </w:rPr>
      </w:pPr>
      <w:r>
        <w:rPr>
          <w:szCs w:val="28"/>
        </w:rPr>
        <w:t>реализация установок здорового образа жизни;</w:t>
      </w:r>
    </w:p>
    <w:p w:rsidR="00A76ECC" w:rsidRDefault="00A76ECC" w:rsidP="00A76ECC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426" w:firstLine="0"/>
        <w:jc w:val="both"/>
        <w:rPr>
          <w:szCs w:val="28"/>
        </w:rPr>
      </w:pPr>
      <w:r>
        <w:rPr>
          <w:szCs w:val="28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A76ECC" w:rsidRDefault="00A76ECC" w:rsidP="00A76ECC">
      <w:pPr>
        <w:widowControl w:val="0"/>
        <w:tabs>
          <w:tab w:val="left" w:pos="851"/>
        </w:tabs>
        <w:suppressAutoHyphens/>
        <w:ind w:left="426"/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b/>
          <w:bCs/>
          <w:szCs w:val="28"/>
        </w:rPr>
        <w:t xml:space="preserve">Метапредметными результатами </w:t>
      </w:r>
      <w:r>
        <w:rPr>
          <w:szCs w:val="28"/>
        </w:rPr>
        <w:t>освоения учениками 5 класса программы по биологии являются:</w:t>
      </w:r>
    </w:p>
    <w:p w:rsidR="00A76ECC" w:rsidRDefault="00A76ECC" w:rsidP="00A76ECC">
      <w:pPr>
        <w:widowControl w:val="0"/>
        <w:numPr>
          <w:ilvl w:val="2"/>
          <w:numId w:val="6"/>
        </w:numPr>
        <w:tabs>
          <w:tab w:val="num" w:pos="851"/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A76ECC" w:rsidRDefault="00A76ECC" w:rsidP="00A76ECC">
      <w:pPr>
        <w:widowControl w:val="0"/>
        <w:numPr>
          <w:ilvl w:val="2"/>
          <w:numId w:val="6"/>
        </w:numPr>
        <w:tabs>
          <w:tab w:val="num" w:pos="851"/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умение работать с разными источниками биологической информации (в тексте учебника, биологических словарях и справочниках), анализировать и оценивать информацию.</w:t>
      </w:r>
    </w:p>
    <w:p w:rsidR="00A76ECC" w:rsidRDefault="00A76ECC" w:rsidP="00A76ECC">
      <w:pPr>
        <w:widowControl w:val="0"/>
        <w:numPr>
          <w:ilvl w:val="2"/>
          <w:numId w:val="6"/>
        </w:numPr>
        <w:tabs>
          <w:tab w:val="num" w:pos="851"/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A76ECC" w:rsidRDefault="00A76ECC" w:rsidP="00A76ECC">
      <w:pPr>
        <w:widowControl w:val="0"/>
        <w:numPr>
          <w:ilvl w:val="2"/>
          <w:numId w:val="6"/>
        </w:numPr>
        <w:tabs>
          <w:tab w:val="num" w:pos="851"/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A76ECC" w:rsidRDefault="00A76ECC" w:rsidP="00A76ECC">
      <w:pPr>
        <w:widowControl w:val="0"/>
        <w:tabs>
          <w:tab w:val="left" w:pos="993"/>
        </w:tabs>
        <w:suppressAutoHyphens/>
        <w:ind w:left="567"/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b/>
          <w:bCs/>
          <w:szCs w:val="28"/>
        </w:rPr>
        <w:t xml:space="preserve">Предметными результатами </w:t>
      </w:r>
      <w:r>
        <w:rPr>
          <w:szCs w:val="28"/>
        </w:rPr>
        <w:t>освоения учениками 5 класса программы по биологии являются:</w:t>
      </w:r>
    </w:p>
    <w:p w:rsidR="00A76ECC" w:rsidRDefault="00A76ECC" w:rsidP="00A76EC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1. В познавательной (интеллектуальной) сфере: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приведение доказатель</w:t>
      </w:r>
      <w:proofErr w:type="gramStart"/>
      <w:r>
        <w:rPr>
          <w:szCs w:val="28"/>
        </w:rPr>
        <w:t>ств вз</w:t>
      </w:r>
      <w:proofErr w:type="gramEnd"/>
      <w:r>
        <w:rPr>
          <w:szCs w:val="28"/>
        </w:rPr>
        <w:t>аимосвязи человека и окружающей среды; необходимости защиты окружающей среды;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различие на таблицах частей и органоидов клетки; на живых объектах и таблицах </w:t>
      </w:r>
      <w:r>
        <w:rPr>
          <w:szCs w:val="28"/>
        </w:rPr>
        <w:lastRenderedPageBreak/>
        <w:t>органов цветкового растения, органов и систем органов животных; съедобных и ядовитых грибов; опасных для человека растений и животных;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сравнение биологических объектов и процессов, умение делать выводы на основе сравнения;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A76ECC" w:rsidRDefault="00A76ECC" w:rsidP="00A76ECC">
      <w:pPr>
        <w:widowControl w:val="0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A76ECC" w:rsidRDefault="00A76ECC" w:rsidP="00A76ECC">
      <w:pPr>
        <w:widowControl w:val="0"/>
        <w:suppressAutoHyphens/>
        <w:ind w:left="720"/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2. В ценностно-ориентационной сфере:</w:t>
      </w:r>
    </w:p>
    <w:p w:rsidR="00A76ECC" w:rsidRDefault="00A76ECC" w:rsidP="00A76ECC">
      <w:pPr>
        <w:widowControl w:val="0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знание основных правил поведения в природе и основ здорового образа жизни</w:t>
      </w:r>
    </w:p>
    <w:p w:rsidR="00A76ECC" w:rsidRDefault="00A76ECC" w:rsidP="00A76ECC">
      <w:pPr>
        <w:widowControl w:val="0"/>
        <w:suppressAutoHyphens/>
        <w:jc w:val="both"/>
        <w:rPr>
          <w:szCs w:val="28"/>
        </w:rPr>
      </w:pPr>
    </w:p>
    <w:p w:rsidR="00A76ECC" w:rsidRDefault="00A76ECC" w:rsidP="00A76ECC">
      <w:pPr>
        <w:widowControl w:val="0"/>
        <w:numPr>
          <w:ilvl w:val="4"/>
          <w:numId w:val="9"/>
        </w:numPr>
        <w:tabs>
          <w:tab w:val="num" w:pos="426"/>
        </w:tabs>
        <w:suppressAutoHyphens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 сфере трудовой деятельности:</w:t>
      </w:r>
    </w:p>
    <w:p w:rsidR="00A76ECC" w:rsidRDefault="00A76ECC" w:rsidP="00A76ECC">
      <w:pPr>
        <w:widowControl w:val="0"/>
        <w:numPr>
          <w:ilvl w:val="0"/>
          <w:numId w:val="8"/>
        </w:numPr>
        <w:suppressAutoHyphens/>
        <w:jc w:val="both"/>
        <w:rPr>
          <w:szCs w:val="28"/>
          <w:u w:val="single"/>
        </w:rPr>
      </w:pPr>
      <w:r>
        <w:rPr>
          <w:szCs w:val="28"/>
        </w:rPr>
        <w:t>знание и соблюдение правил работы в кабинете биологии;</w:t>
      </w:r>
    </w:p>
    <w:p w:rsidR="00A76ECC" w:rsidRDefault="00A76ECC" w:rsidP="00A76ECC">
      <w:pPr>
        <w:widowControl w:val="0"/>
        <w:numPr>
          <w:ilvl w:val="0"/>
          <w:numId w:val="8"/>
        </w:numPr>
        <w:tabs>
          <w:tab w:val="num" w:pos="142"/>
        </w:tabs>
        <w:suppressAutoHyphens/>
        <w:ind w:left="0" w:firstLine="426"/>
        <w:jc w:val="both"/>
        <w:rPr>
          <w:szCs w:val="28"/>
          <w:u w:val="single"/>
        </w:rPr>
      </w:pPr>
      <w:r>
        <w:rPr>
          <w:szCs w:val="28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A76ECC" w:rsidRDefault="00A76ECC" w:rsidP="00A76ECC">
      <w:pPr>
        <w:widowControl w:val="0"/>
        <w:suppressAutoHyphens/>
        <w:ind w:left="426"/>
        <w:jc w:val="both"/>
        <w:rPr>
          <w:b/>
          <w:szCs w:val="28"/>
          <w:u w:val="single"/>
        </w:rPr>
      </w:pPr>
    </w:p>
    <w:p w:rsidR="00A76ECC" w:rsidRDefault="00A76ECC" w:rsidP="00A76EC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4.В сфере физической деятельности:</w:t>
      </w:r>
    </w:p>
    <w:p w:rsidR="00A76ECC" w:rsidRDefault="00A76ECC" w:rsidP="00A76ECC">
      <w:pPr>
        <w:widowControl w:val="0"/>
        <w:numPr>
          <w:ilvl w:val="0"/>
          <w:numId w:val="10"/>
        </w:numPr>
        <w:suppressAutoHyphens/>
        <w:jc w:val="both"/>
        <w:rPr>
          <w:szCs w:val="28"/>
        </w:rPr>
      </w:pPr>
      <w:r>
        <w:rPr>
          <w:szCs w:val="28"/>
        </w:rPr>
        <w:t>освоение приёмов выращивания и размножения культурных растений, ухода за ними.</w:t>
      </w:r>
    </w:p>
    <w:p w:rsidR="00A76ECC" w:rsidRDefault="00A76ECC" w:rsidP="00A76ECC">
      <w:pPr>
        <w:widowControl w:val="0"/>
        <w:suppressAutoHyphens/>
        <w:ind w:left="720"/>
        <w:jc w:val="both"/>
        <w:rPr>
          <w:b/>
          <w:szCs w:val="28"/>
        </w:rPr>
      </w:pPr>
    </w:p>
    <w:p w:rsidR="00A76ECC" w:rsidRDefault="00A76ECC" w:rsidP="00A76EC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5. В эстетической сфере:</w:t>
      </w:r>
    </w:p>
    <w:p w:rsidR="00A76ECC" w:rsidRDefault="00A76ECC" w:rsidP="00A76ECC">
      <w:pPr>
        <w:widowControl w:val="0"/>
        <w:numPr>
          <w:ilvl w:val="0"/>
          <w:numId w:val="10"/>
        </w:numPr>
        <w:suppressAutoHyphens/>
        <w:jc w:val="both"/>
        <w:rPr>
          <w:szCs w:val="28"/>
        </w:rPr>
      </w:pPr>
      <w:r>
        <w:rPr>
          <w:szCs w:val="28"/>
        </w:rPr>
        <w:t>выявление эстетических достоинств объектов живой природы.</w:t>
      </w:r>
    </w:p>
    <w:p w:rsidR="00A76ECC" w:rsidRDefault="00A76ECC" w:rsidP="00A76ECC">
      <w:pPr>
        <w:widowControl w:val="0"/>
        <w:suppressAutoHyphens/>
        <w:ind w:left="720"/>
        <w:jc w:val="both"/>
        <w:rPr>
          <w:szCs w:val="28"/>
        </w:rPr>
      </w:pPr>
    </w:p>
    <w:p w:rsidR="00A76ECC" w:rsidRDefault="00A76ECC" w:rsidP="00A76ECC">
      <w:pPr>
        <w:rPr>
          <w:b/>
          <w:szCs w:val="28"/>
        </w:rPr>
      </w:pPr>
      <w:r>
        <w:rPr>
          <w:b/>
          <w:szCs w:val="28"/>
        </w:rPr>
        <w:t>Рабочая программа по биологии в 5 классе состоит из четырех разделов:</w:t>
      </w:r>
    </w:p>
    <w:p w:rsidR="00A76ECC" w:rsidRDefault="00A76ECC" w:rsidP="00A76ECC">
      <w:pPr>
        <w:rPr>
          <w:b/>
          <w:szCs w:val="28"/>
        </w:rPr>
      </w:pPr>
    </w:p>
    <w:p w:rsidR="00A76ECC" w:rsidRDefault="00A76ECC" w:rsidP="00A76ECC">
      <w:pPr>
        <w:widowControl w:val="0"/>
        <w:suppressAutoHyphens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Живой организм: строение и изучение</w:t>
      </w:r>
    </w:p>
    <w:p w:rsidR="00A76ECC" w:rsidRDefault="00A76ECC" w:rsidP="00A76ECC">
      <w:pPr>
        <w:widowControl w:val="0"/>
        <w:suppressAutoHyphens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Многообразие живых организмов</w:t>
      </w:r>
    </w:p>
    <w:p w:rsidR="00A76ECC" w:rsidRDefault="00A76ECC" w:rsidP="00A76ECC">
      <w:pPr>
        <w:widowControl w:val="0"/>
        <w:suppressAutoHyphens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Среда обитания живых организмов</w:t>
      </w:r>
    </w:p>
    <w:p w:rsidR="00A76ECC" w:rsidRDefault="00A76ECC" w:rsidP="00A76ECC">
      <w:pPr>
        <w:widowControl w:val="0"/>
        <w:suppressAutoHyphens/>
        <w:rPr>
          <w:szCs w:val="28"/>
        </w:rPr>
      </w:pPr>
      <w:r>
        <w:rPr>
          <w:szCs w:val="28"/>
          <w:lang w:val="en-US"/>
        </w:rPr>
        <w:t>IV</w:t>
      </w:r>
      <w:proofErr w:type="gramStart"/>
      <w:r>
        <w:rPr>
          <w:szCs w:val="28"/>
        </w:rPr>
        <w:t>.  Человек</w:t>
      </w:r>
      <w:proofErr w:type="gramEnd"/>
      <w:r>
        <w:rPr>
          <w:szCs w:val="28"/>
        </w:rPr>
        <w:t xml:space="preserve"> на Земле</w:t>
      </w:r>
    </w:p>
    <w:p w:rsidR="00A76ECC" w:rsidRDefault="00A76ECC" w:rsidP="00A76ECC">
      <w:pPr>
        <w:widowControl w:val="0"/>
        <w:suppressAutoHyphens/>
        <w:jc w:val="both"/>
        <w:rPr>
          <w:szCs w:val="28"/>
        </w:rPr>
      </w:pPr>
    </w:p>
    <w:p w:rsidR="00A76ECC" w:rsidRDefault="00A76ECC" w:rsidP="00A76ECC">
      <w:pPr>
        <w:jc w:val="both"/>
        <w:rPr>
          <w:bCs/>
          <w:color w:val="000000"/>
          <w:szCs w:val="28"/>
        </w:rPr>
      </w:pPr>
      <w:r>
        <w:rPr>
          <w:b/>
          <w:bCs/>
          <w:szCs w:val="28"/>
        </w:rPr>
        <w:tab/>
      </w:r>
      <w:r>
        <w:rPr>
          <w:bCs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bCs/>
          <w:color w:val="000000"/>
          <w:szCs w:val="28"/>
        </w:rPr>
        <w:t>. По разделам проводится разноуровневое тестирование.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>Количество часов: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>Всего - 34, в неделю 1 час.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>Плановых лабораторных работ – 4, экскурсия -1</w:t>
      </w:r>
    </w:p>
    <w:p w:rsidR="00A76ECC" w:rsidRDefault="00A76ECC" w:rsidP="00A76ECC">
      <w:pPr>
        <w:rPr>
          <w:szCs w:val="28"/>
        </w:rPr>
      </w:pPr>
      <w:proofErr w:type="gramStart"/>
      <w:r>
        <w:rPr>
          <w:szCs w:val="28"/>
        </w:rPr>
        <w:t xml:space="preserve">Планирование </w:t>
      </w:r>
      <w:r>
        <w:rPr>
          <w:color w:val="000000"/>
          <w:szCs w:val="28"/>
        </w:rPr>
        <w:t xml:space="preserve">составлено, на основе рабочей государственной программы по биологии 5-9 классы стандарта второго поколения Москва «Дрофа» 2014 год </w:t>
      </w:r>
      <w:r>
        <w:rPr>
          <w:szCs w:val="28"/>
        </w:rPr>
        <w:t xml:space="preserve">по биологии  для основного общего образования и авторской программы авторов И.Н.Пономаревой,  </w:t>
      </w:r>
      <w:proofErr w:type="spellStart"/>
      <w:r>
        <w:rPr>
          <w:szCs w:val="28"/>
        </w:rPr>
        <w:t>В.С.Кучменко</w:t>
      </w:r>
      <w:proofErr w:type="spellEnd"/>
      <w:r>
        <w:rPr>
          <w:szCs w:val="28"/>
        </w:rPr>
        <w:t xml:space="preserve"> (Природоведение.</w:t>
      </w:r>
      <w:proofErr w:type="gramEnd"/>
      <w:r>
        <w:rPr>
          <w:szCs w:val="28"/>
        </w:rPr>
        <w:t xml:space="preserve"> Биология, Экология: 5-11 классы: Программы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М. Вента – Граф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 xml:space="preserve">Учебник: Биология. Введение в биологию. 5 класс Н.И.Сонин, А.А. Плешаков,  </w:t>
      </w:r>
    </w:p>
    <w:p w:rsidR="00A76ECC" w:rsidRDefault="00A76ECC" w:rsidP="00A76ECC">
      <w:pPr>
        <w:rPr>
          <w:szCs w:val="28"/>
        </w:rPr>
      </w:pPr>
    </w:p>
    <w:p w:rsidR="00A76ECC" w:rsidRDefault="00A76ECC" w:rsidP="00A76ECC">
      <w:pPr>
        <w:tabs>
          <w:tab w:val="left" w:pos="2025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Содержание тем учебного курса</w:t>
      </w:r>
    </w:p>
    <w:p w:rsidR="00A76ECC" w:rsidRDefault="00A76ECC" w:rsidP="00A76ECC">
      <w:pPr>
        <w:tabs>
          <w:tab w:val="left" w:pos="2025"/>
        </w:tabs>
        <w:rPr>
          <w:rFonts w:eastAsia="MS Mincho"/>
          <w:szCs w:val="28"/>
        </w:rPr>
      </w:pPr>
    </w:p>
    <w:p w:rsidR="00A76ECC" w:rsidRDefault="00A76ECC" w:rsidP="00A76ECC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Раздел 1. Живой организм: строение и изучение (8 часов)</w:t>
      </w: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 xml:space="preserve">Многообразие живых организмов. </w:t>
      </w:r>
      <w:proofErr w:type="gramStart"/>
      <w:r>
        <w:rPr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>
        <w:rPr>
          <w:szCs w:val="28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</w:t>
      </w:r>
      <w:r>
        <w:rPr>
          <w:szCs w:val="28"/>
        </w:rPr>
        <w:lastRenderedPageBreak/>
        <w:t>Содержание химических элементов в клетке. Вода и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A76ECC" w:rsidRDefault="00A76ECC" w:rsidP="00A76ECC">
      <w:pPr>
        <w:jc w:val="both"/>
        <w:rPr>
          <w:b/>
          <w:i/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>Лабораторные и практические работы: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Знакомство с оборудованием для научных исследований.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Устройство ручной лупы, светового микроскопа*.</w:t>
      </w:r>
    </w:p>
    <w:p w:rsidR="00A76ECC" w:rsidRDefault="00A76ECC" w:rsidP="00A76ECC">
      <w:pPr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>Строение клеток живых организмов (на готовых микропрепаратах).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Строение клеток кожицы чешуи лука*.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Определение состава семян пшеницы.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Определение физических свойств белков, жиров, углеводов.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</w: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знать: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признаки живой природы;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устройство светового микроскопа;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органоиды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органические и минеральные вещества, входящие в состав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ведущих естествоиспытателей и их роль в изучении природы.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значение биологических знаний в повседневной жизни;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характеризовать методы биологических исследований;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работать с лупой и световым микроскопом;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узнавать на таблицах и микропрепаратах основные органоиды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роль органических и минеральных веще</w:t>
      </w:r>
      <w:proofErr w:type="gramStart"/>
      <w:r>
        <w:rPr>
          <w:szCs w:val="28"/>
        </w:rPr>
        <w:t>ств в кл</w:t>
      </w:r>
      <w:proofErr w:type="gramEnd"/>
      <w:r>
        <w:rPr>
          <w:szCs w:val="28"/>
        </w:rPr>
        <w:t>етке;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соблюдать правила поведения и работы с приборами и инструментами в кабинете биологии.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Метапредметные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проводить простейшие наблюдения, измерения, опыты;</w:t>
      </w:r>
    </w:p>
    <w:p w:rsidR="00A76ECC" w:rsidRDefault="00A76ECC" w:rsidP="00A76ECC">
      <w:pPr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ставить учебную задачу под руководством учителя;</w:t>
      </w:r>
    </w:p>
    <w:p w:rsidR="00A76ECC" w:rsidRDefault="00A76ECC" w:rsidP="00A76ECC">
      <w:pPr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систематизировать и обобщать разные виды информации;</w:t>
      </w:r>
    </w:p>
    <w:p w:rsidR="00A76ECC" w:rsidRDefault="00A76ECC" w:rsidP="00A76ECC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составлять план выполнения учебной задачи.</w:t>
      </w:r>
    </w:p>
    <w:p w:rsidR="00A76ECC" w:rsidRDefault="00A76ECC" w:rsidP="00A76ECC">
      <w:pPr>
        <w:widowControl w:val="0"/>
        <w:tabs>
          <w:tab w:val="left" w:pos="426"/>
        </w:tabs>
        <w:suppressAutoHyphens/>
        <w:jc w:val="both"/>
        <w:rPr>
          <w:szCs w:val="28"/>
        </w:rPr>
      </w:pPr>
    </w:p>
    <w:p w:rsidR="00A76ECC" w:rsidRDefault="00A76ECC" w:rsidP="00A76ECC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Раздел 2. Многообразие живых организмов (14 часов)</w:t>
      </w: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Предметные результаты обучения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знать: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существенные признаки строения и жизнедеятельности изучаемых биологических объектов;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признаки представителей царств живой природы.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lastRenderedPageBreak/>
        <w:tab/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определять принадлежность биологических объектов к одному из царств живой природы;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устанавливать черты сходства и различия у представителей основных царств;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различать изученные объекты в природе, на таблицах;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устанавливать черты приспособленности организмов к среде обитания;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роль представителей царств живой природы в жизни человека.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Метапредметные результаты обучения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проводить простейшую классификацию живых организмов по отдельным царствам;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использовать дополнительные источники информации для выполнения учебной задачи;</w:t>
      </w:r>
    </w:p>
    <w:p w:rsidR="00A76ECC" w:rsidRDefault="00A76ECC" w:rsidP="00A76ECC">
      <w:pPr>
        <w:widowControl w:val="0"/>
        <w:numPr>
          <w:ilvl w:val="0"/>
          <w:numId w:val="13"/>
        </w:numPr>
        <w:tabs>
          <w:tab w:val="num" w:pos="284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самостоятельно готовить устное сообщение на 2— 3 мин.</w:t>
      </w:r>
    </w:p>
    <w:p w:rsidR="00A76ECC" w:rsidRDefault="00A76ECC" w:rsidP="00A76ECC">
      <w:pPr>
        <w:widowControl w:val="0"/>
        <w:suppressAutoHyphens/>
        <w:jc w:val="both"/>
        <w:rPr>
          <w:szCs w:val="28"/>
        </w:rPr>
      </w:pPr>
    </w:p>
    <w:p w:rsidR="00A76ECC" w:rsidRDefault="00A76ECC" w:rsidP="00A76ECC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Раздел 3. Среда обитания живых организмов (4 часа)</w:t>
      </w: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i/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>Лабораторные и практические работы: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информации: фотографий, атласов определителей, чучел, гербариев и др.).</w:t>
      </w:r>
      <w:proofErr w:type="gramEnd"/>
      <w:r>
        <w:rPr>
          <w:szCs w:val="28"/>
        </w:rPr>
        <w:t xml:space="preserve"> Исследование особенностей строения растений и животных, связанных со средой обитания.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Знакомство с экологическими проблемами местности и доступными путями их решения.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знать: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среды обитания живых организмов;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природные зоны нашей планеты, их обитателей.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сравнивать различные среды обитания;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характеризовать условия жизни в различных средах обитания;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сравнивать условия обитания в различных природных зонах;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выявлять черты приспособленности живых организмов к определённым условиям;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приводить примеры обитателей морей и океанов;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наблюдать за живыми организмами.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Метапредметные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находить и использовать причинно следственные связи;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строить, выдвигать и формулировать простейшие гипотезы;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выделять в тексте смысловые части и озаглавливать их, ставить вопросы к тексту.</w:t>
      </w: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Раздел 4. Человек на Земле (6 часов)</w:t>
      </w:r>
    </w:p>
    <w:p w:rsidR="00A76ECC" w:rsidRDefault="00A76ECC" w:rsidP="00A76ECC">
      <w:pPr>
        <w:jc w:val="center"/>
        <w:rPr>
          <w:b/>
          <w:i/>
          <w:iCs/>
          <w:szCs w:val="28"/>
        </w:rPr>
      </w:pPr>
    </w:p>
    <w:p w:rsidR="00A76ECC" w:rsidRDefault="00A76ECC" w:rsidP="00A76ECC">
      <w:pPr>
        <w:jc w:val="both"/>
        <w:rPr>
          <w:szCs w:val="28"/>
        </w:rPr>
      </w:pPr>
      <w:r>
        <w:rPr>
          <w:i/>
          <w:iCs/>
          <w:szCs w:val="28"/>
        </w:rPr>
        <w:lastRenderedPageBreak/>
        <w:tab/>
      </w:r>
      <w:r>
        <w:rPr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«Ядовитые растения и опасные животные своей местности».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i/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>Лабораторные и практические работы: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Измерение своего роста и массы тела.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  <w:t>Овладение простейшими способами оказания первой доврачебной помощи.</w:t>
      </w:r>
    </w:p>
    <w:p w:rsidR="00A76ECC" w:rsidRDefault="00A76ECC" w:rsidP="00A76ECC">
      <w:pPr>
        <w:jc w:val="center"/>
        <w:rPr>
          <w:b/>
          <w:szCs w:val="28"/>
        </w:rPr>
      </w:pPr>
    </w:p>
    <w:p w:rsidR="00A76ECC" w:rsidRDefault="00A76ECC" w:rsidP="00A76ECC">
      <w:pPr>
        <w:jc w:val="center"/>
        <w:rPr>
          <w:b/>
          <w:szCs w:val="28"/>
        </w:rPr>
      </w:pPr>
      <w:r>
        <w:rPr>
          <w:b/>
          <w:szCs w:val="28"/>
        </w:rPr>
        <w:t>Требования к уровню подготовки учащихся, обучающих по данной программе</w:t>
      </w:r>
    </w:p>
    <w:p w:rsidR="00A76ECC" w:rsidRDefault="00A76ECC" w:rsidP="00A76ECC">
      <w:pPr>
        <w:jc w:val="center"/>
        <w:rPr>
          <w:b/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Учащиеся должны знать: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признаки живой природы;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устройство светового микроскопа;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органоиды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органические и минеральные вещества, входящие в состав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ведущих естествоиспытателей и их роль в изучении природы.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проводить простейшие наблюдения, измерения, опыты;</w:t>
      </w:r>
    </w:p>
    <w:p w:rsidR="00A76ECC" w:rsidRDefault="00A76ECC" w:rsidP="00A76ECC">
      <w:pPr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ind w:left="0" w:firstLine="0"/>
        <w:contextualSpacing/>
        <w:jc w:val="both"/>
        <w:rPr>
          <w:szCs w:val="28"/>
        </w:rPr>
      </w:pPr>
      <w:r>
        <w:rPr>
          <w:szCs w:val="28"/>
        </w:rPr>
        <w:t>ставить учебную задачу под руководством учителя;</w:t>
      </w:r>
    </w:p>
    <w:p w:rsidR="00A76ECC" w:rsidRDefault="00A76ECC" w:rsidP="00A76ECC">
      <w:pPr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ind w:left="0" w:firstLine="0"/>
        <w:contextualSpacing/>
        <w:jc w:val="both"/>
        <w:rPr>
          <w:szCs w:val="28"/>
        </w:rPr>
      </w:pPr>
      <w:r>
        <w:rPr>
          <w:szCs w:val="28"/>
        </w:rPr>
        <w:t>систематизировать и обобщать разные виды информации;</w:t>
      </w:r>
    </w:p>
    <w:p w:rsidR="00A76ECC" w:rsidRDefault="00A76ECC" w:rsidP="00A76ECC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suppressAutoHyphens/>
        <w:ind w:left="0" w:firstLine="0"/>
        <w:contextualSpacing/>
        <w:jc w:val="both"/>
        <w:rPr>
          <w:szCs w:val="28"/>
        </w:rPr>
      </w:pPr>
      <w:r>
        <w:rPr>
          <w:szCs w:val="28"/>
        </w:rPr>
        <w:t>составлять план выполнения учебной задачи.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существенные признаки строения и жизнедеятельности изучаемых биологических объектов;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признаки представителей царств живой природы.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среды обитания живых организмов;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природные зоны нашей планеты, их обитателей.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ab/>
      </w: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значение биологических знаний в повседневной жизни;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характеризовать методы биологических исследований;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работать с лупой и световым микроскопом;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узнавать на таблицах и микропрепаратах основные органоиды клетки;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роль органических и минеральных веще</w:t>
      </w:r>
      <w:proofErr w:type="gramStart"/>
      <w:r>
        <w:rPr>
          <w:szCs w:val="28"/>
        </w:rPr>
        <w:t>ств в кл</w:t>
      </w:r>
      <w:proofErr w:type="gramEnd"/>
      <w:r>
        <w:rPr>
          <w:szCs w:val="28"/>
        </w:rPr>
        <w:t>етке;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соблюдать правила поведения и работы с приборами и инструментами в кабинете биологии.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определять принадлежность биологических объектов к одному из царств живой природы;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устанавливать черты сходства и различия у представителей основных царств;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различать изученные объекты в природе, на таблицах;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устанавливать черты приспособленности организмов к среде обитания;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>— объяснять роль представителей царств живой природы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сравнивать различные среды обитания;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характеризовать условия жизни в различных средах обитания;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сравнивать условия обитания в различных природных зонах;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выявлять черты приспособленности живых организмов к определённым условиям;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приводить примеры обитателей морей и океанов;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наблюдать за живыми организмами.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Метапредметные результаты обучения</w:t>
      </w: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Учащиеся должны уметь: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проводить простейшую классификацию живых организмов по отдельным царствам;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использовать дополнительные источники информации для выполнения учебной задачи;</w:t>
      </w:r>
    </w:p>
    <w:p w:rsidR="00A76ECC" w:rsidRDefault="00A76ECC" w:rsidP="00A76ECC">
      <w:pPr>
        <w:widowControl w:val="0"/>
        <w:numPr>
          <w:ilvl w:val="0"/>
          <w:numId w:val="13"/>
        </w:numPr>
        <w:tabs>
          <w:tab w:val="num" w:pos="284"/>
        </w:tabs>
        <w:suppressAutoHyphens/>
        <w:ind w:left="0" w:firstLine="0"/>
        <w:contextualSpacing/>
        <w:jc w:val="both"/>
        <w:rPr>
          <w:szCs w:val="28"/>
        </w:rPr>
      </w:pPr>
      <w:r>
        <w:rPr>
          <w:szCs w:val="28"/>
        </w:rPr>
        <w:t>самостоятельно готовить устное сообщение на 2— 3 мин.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находить и использовать причинно следственные связи;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строить, выдвигать и формулировать простейшие гипотезы;</w:t>
      </w:r>
    </w:p>
    <w:p w:rsidR="00A76ECC" w:rsidRDefault="00A76ECC" w:rsidP="00A76ECC">
      <w:pPr>
        <w:rPr>
          <w:szCs w:val="28"/>
        </w:rPr>
      </w:pPr>
      <w:r>
        <w:rPr>
          <w:szCs w:val="28"/>
        </w:rPr>
        <w:t>— выделять в тексте смысловые части и озаглавливать их, ставить вопросы к тексту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причины негативного влияния хозяйственной деятельности человека на природу;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объяснять роль растений и животных в жизни человека;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обосновывать необходимость принятия мер по охране живой природы;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соблюдать правила поведения в природе;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вести здоровый образ жизни и проводить борьбу с вредными привычками своих товарищей.</w:t>
      </w:r>
      <w:r>
        <w:rPr>
          <w:szCs w:val="28"/>
        </w:rPr>
        <w:tab/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работать в соответствии с поставленной задачей;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составлять простой и сложный план текста;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участвовать в совместной деятельности;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работать с текстом параграфа и его компонентами;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узнавать изучаемые объекты на таблицах, в природе.</w:t>
      </w: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Учащиеся должны знать: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предков человека, их характерные черты, образ жизни;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основные экологические проблемы, стоящие перед современным человечеством;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правила поведения человека в опасных ситуациях природного происхождения;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простейшие способы оказания первой помощи при ожогах, обморожении и др.</w:t>
      </w:r>
    </w:p>
    <w:p w:rsidR="00A76ECC" w:rsidRDefault="00A76ECC" w:rsidP="00A76ECC">
      <w:pPr>
        <w:jc w:val="both"/>
        <w:rPr>
          <w:szCs w:val="28"/>
        </w:rPr>
      </w:pPr>
    </w:p>
    <w:p w:rsidR="00A76ECC" w:rsidRDefault="00A76ECC" w:rsidP="00A76ECC">
      <w:pPr>
        <w:jc w:val="both"/>
        <w:rPr>
          <w:b/>
          <w:szCs w:val="28"/>
        </w:rPr>
      </w:pPr>
      <w:r>
        <w:rPr>
          <w:b/>
          <w:szCs w:val="28"/>
        </w:rPr>
        <w:t>Личностные результаты обучения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Формирование ответственного отношения к обучению;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формирование познавательных интересов и мотивов к бучению;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формирование навыков поведения в природе, осознания ценности живых объектов;</w:t>
      </w:r>
    </w:p>
    <w:p w:rsidR="00A76ECC" w:rsidRDefault="00A76ECC" w:rsidP="00A76ECC">
      <w:pPr>
        <w:jc w:val="both"/>
        <w:rPr>
          <w:szCs w:val="28"/>
        </w:rPr>
      </w:pPr>
      <w:r>
        <w:rPr>
          <w:szCs w:val="28"/>
        </w:rPr>
        <w:t>— осознание ценности здорового и безопасного образа жизни;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szCs w:val="28"/>
        </w:rPr>
        <w:t>формирование основ экологической культуры.</w:t>
      </w:r>
    </w:p>
    <w:p w:rsidR="00A76ECC" w:rsidRDefault="00A76ECC" w:rsidP="00A76ECC">
      <w:pPr>
        <w:ind w:left="360"/>
        <w:contextualSpacing/>
        <w:jc w:val="both"/>
        <w:rPr>
          <w:szCs w:val="28"/>
        </w:rPr>
      </w:pPr>
      <w:r>
        <w:rPr>
          <w:szCs w:val="28"/>
        </w:rPr>
        <w:t>Ученик получит возможность учиться: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использовать приёмы оказания первой помощи при отравлении ядовитыми грибами,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szCs w:val="28"/>
        </w:rPr>
        <w:t>выделять эстетические достоинства некоторых объектов живой природы;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szCs w:val="28"/>
        </w:rPr>
        <w:t> осознанно соблюдать основные принципы и правила отношения к живой природе;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использовать приёмы оказания первой помощи при отравлении ядовитыми грибами,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выделять эстетические достоинства некоторых объектов живой природы;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szCs w:val="28"/>
        </w:rPr>
      </w:pPr>
      <w:r>
        <w:rPr>
          <w:szCs w:val="28"/>
        </w:rPr>
        <w:lastRenderedPageBreak/>
        <w:t> осознанно соблюдать основные принципы и правила отношения к живой природе;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ind w:left="714" w:hanging="357"/>
        <w:jc w:val="both"/>
        <w:rPr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76ECC" w:rsidRDefault="00A76ECC" w:rsidP="00A76ECC">
      <w:pPr>
        <w:ind w:left="720"/>
        <w:contextualSpacing/>
        <w:jc w:val="both"/>
        <w:rPr>
          <w:szCs w:val="28"/>
        </w:rPr>
      </w:pPr>
      <w:r>
        <w:rPr>
          <w:iCs/>
          <w:szCs w:val="28"/>
        </w:rPr>
        <w:t>-  </w:t>
      </w:r>
      <w:r>
        <w:rPr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76ECC" w:rsidRDefault="00A76ECC" w:rsidP="00A76ECC">
      <w:pPr>
        <w:widowControl w:val="0"/>
        <w:numPr>
          <w:ilvl w:val="0"/>
          <w:numId w:val="14"/>
        </w:numPr>
        <w:suppressAutoHyphens/>
        <w:contextualSpacing/>
        <w:jc w:val="both"/>
        <w:rPr>
          <w:b/>
          <w:szCs w:val="28"/>
        </w:rPr>
      </w:pPr>
      <w:r>
        <w:rPr>
          <w:iCs/>
          <w:szCs w:val="28"/>
        </w:rPr>
        <w:t> </w:t>
      </w:r>
      <w:r>
        <w:rPr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A76ECC" w:rsidRDefault="00A76ECC" w:rsidP="00A76ECC">
      <w:pPr>
        <w:jc w:val="center"/>
        <w:rPr>
          <w:szCs w:val="28"/>
        </w:rPr>
      </w:pPr>
    </w:p>
    <w:p w:rsidR="00A76ECC" w:rsidRDefault="00A76ECC" w:rsidP="00A76ECC">
      <w:pPr>
        <w:rPr>
          <w:szCs w:val="28"/>
        </w:rPr>
      </w:pPr>
    </w:p>
    <w:p w:rsidR="00A76ECC" w:rsidRDefault="00A76ECC" w:rsidP="00A76ECC">
      <w:pPr>
        <w:rPr>
          <w:szCs w:val="28"/>
        </w:rPr>
      </w:pPr>
    </w:p>
    <w:p w:rsidR="00A76ECC" w:rsidRDefault="00A76ECC" w:rsidP="00A76ECC">
      <w:pPr>
        <w:rPr>
          <w:szCs w:val="28"/>
        </w:rPr>
      </w:pPr>
    </w:p>
    <w:p w:rsidR="00A76ECC" w:rsidRDefault="00A76ECC" w:rsidP="00A76ECC">
      <w:pPr>
        <w:rPr>
          <w:szCs w:val="28"/>
        </w:rPr>
        <w:sectPr w:rsidR="00A76ECC">
          <w:pgSz w:w="11906" w:h="16838"/>
          <w:pgMar w:top="709" w:right="1134" w:bottom="709" w:left="1134" w:header="720" w:footer="720" w:gutter="0"/>
          <w:cols w:space="720"/>
        </w:sectPr>
      </w:pPr>
    </w:p>
    <w:p w:rsidR="00524C5C" w:rsidRDefault="00524C5C" w:rsidP="00524C5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 xml:space="preserve">ТЕМЫ ПРОЕКТНОЙ И ИССЛЕДОВАТЕЛЬСКОЙ ДЕЯТЕЛЬНОСТИ 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Исследование удивительных свойств воды «Вода и жизнь».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Подготовка презентации «Бактерии в моей жизни».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Создание экспозиции «Ядовитые грибы моего края».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Исследование «Кто живет в почве?» 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Организация аквариума с обитателями пруда (растения и животные, особые условия, ограничения).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7. Создание рекомендаций по содержанию и разведению в классном «живом уголке» конкретных животных (морских свинок, попугайчиков, </w:t>
      </w:r>
      <w:proofErr w:type="spellStart"/>
      <w:r>
        <w:rPr>
          <w:color w:val="000000"/>
        </w:rPr>
        <w:t>шпорцевых</w:t>
      </w:r>
      <w:proofErr w:type="spellEnd"/>
      <w:r>
        <w:rPr>
          <w:color w:val="000000"/>
        </w:rPr>
        <w:t xml:space="preserve"> лягушек и т. д.) по результатам собственного опыта.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8. Описание жизни конкретного животного или сообщества общественных насекомых (по результатам собственных наблюдений в природе).</w:t>
      </w:r>
    </w:p>
    <w:p w:rsidR="00524C5C" w:rsidRDefault="00524C5C" w:rsidP="00524C5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9. Информационно-исследовательский проект «Они обитают только в Австралии».</w:t>
      </w:r>
    </w:p>
    <w:p w:rsidR="00524C5C" w:rsidRDefault="00524C5C" w:rsidP="00524C5C">
      <w:pPr>
        <w:spacing w:line="360" w:lineRule="auto"/>
        <w:jc w:val="center"/>
        <w:rPr>
          <w:szCs w:val="28"/>
        </w:rPr>
      </w:pPr>
    </w:p>
    <w:p w:rsidR="00524C5C" w:rsidRDefault="00524C5C" w:rsidP="00A76ECC">
      <w:pPr>
        <w:jc w:val="center"/>
        <w:rPr>
          <w:b/>
          <w:szCs w:val="28"/>
        </w:rPr>
      </w:pPr>
    </w:p>
    <w:p w:rsidR="00A76ECC" w:rsidRDefault="00A76ECC" w:rsidP="00A76ECC">
      <w:pPr>
        <w:jc w:val="center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A76ECC" w:rsidRDefault="00A76ECC" w:rsidP="00A76ECC">
      <w:pPr>
        <w:tabs>
          <w:tab w:val="left" w:pos="426"/>
        </w:tabs>
        <w:ind w:left="360"/>
        <w:rPr>
          <w:szCs w:val="28"/>
        </w:rPr>
      </w:pPr>
      <w:r>
        <w:rPr>
          <w:szCs w:val="28"/>
        </w:rPr>
        <w:t xml:space="preserve">1.Атлас определитель «Растения леса», «Животные луга», «Птицы леса», «Животные леса», «Растения луга» / Е.Т. Бровкина, </w:t>
      </w:r>
      <w:proofErr w:type="spellStart"/>
      <w:r>
        <w:rPr>
          <w:szCs w:val="28"/>
        </w:rPr>
        <w:t>В.И.Сивоглазов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>.: Дрофа, 2007 г.</w:t>
      </w:r>
    </w:p>
    <w:p w:rsidR="00A76ECC" w:rsidRDefault="00A76ECC" w:rsidP="00A76ECC">
      <w:pPr>
        <w:tabs>
          <w:tab w:val="left" w:pos="426"/>
        </w:tabs>
        <w:ind w:left="360"/>
        <w:rPr>
          <w:szCs w:val="28"/>
        </w:rPr>
      </w:pPr>
      <w:r>
        <w:rPr>
          <w:szCs w:val="28"/>
        </w:rPr>
        <w:t>2.Земноводные и пресмыкающиеся Приморского края</w:t>
      </w:r>
    </w:p>
    <w:p w:rsidR="00A76ECC" w:rsidRDefault="00A76ECC" w:rsidP="00A76ECC">
      <w:pPr>
        <w:tabs>
          <w:tab w:val="left" w:pos="426"/>
        </w:tabs>
        <w:ind w:left="360"/>
        <w:rPr>
          <w:szCs w:val="28"/>
        </w:rPr>
      </w:pPr>
      <w:r>
        <w:rPr>
          <w:szCs w:val="28"/>
        </w:rPr>
        <w:t>3.Красная книга Приморского края</w:t>
      </w:r>
    </w:p>
    <w:p w:rsidR="00A76ECC" w:rsidRDefault="00A76ECC" w:rsidP="00A76ECC">
      <w:pPr>
        <w:tabs>
          <w:tab w:val="left" w:pos="426"/>
        </w:tabs>
        <w:ind w:left="360"/>
        <w:rPr>
          <w:szCs w:val="28"/>
        </w:rPr>
      </w:pPr>
      <w:r>
        <w:rPr>
          <w:szCs w:val="28"/>
        </w:rPr>
        <w:t>4.Красная книга России.</w:t>
      </w:r>
    </w:p>
    <w:p w:rsidR="00A76ECC" w:rsidRDefault="00A76ECC" w:rsidP="00A76ECC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     5.Новиков В.С. Атлас определитель «Дикорастущие растения» / В.С.Новиков, И.А.Губанов. - М.: Дрофа, 2007.</w:t>
      </w:r>
    </w:p>
    <w:p w:rsidR="00A76ECC" w:rsidRDefault="00A76ECC" w:rsidP="00A76ECC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     6.СИМБИОЗ</w:t>
      </w:r>
      <w:proofErr w:type="gramStart"/>
      <w:r>
        <w:rPr>
          <w:szCs w:val="28"/>
        </w:rPr>
        <w:t>:И</w:t>
      </w:r>
      <w:proofErr w:type="gramEnd"/>
      <w:r>
        <w:rPr>
          <w:szCs w:val="28"/>
        </w:rPr>
        <w:t xml:space="preserve">сследовательская и проектная деятельность учащихся по биологии: </w:t>
      </w:r>
      <w:proofErr w:type="spellStart"/>
      <w:r>
        <w:rPr>
          <w:szCs w:val="28"/>
        </w:rPr>
        <w:t>метод.пособие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Е.В.Тяглова</w:t>
      </w:r>
      <w:proofErr w:type="spellEnd"/>
      <w:r>
        <w:rPr>
          <w:szCs w:val="28"/>
        </w:rPr>
        <w:t>. - М: Планета, 2010. - 255с.</w:t>
      </w:r>
    </w:p>
    <w:p w:rsidR="00A76ECC" w:rsidRDefault="00A76ECC" w:rsidP="00A76ECC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     7.сайт </w:t>
      </w:r>
      <w:proofErr w:type="spellStart"/>
      <w:r>
        <w:rPr>
          <w:szCs w:val="28"/>
          <w:lang w:val="en-US"/>
        </w:rPr>
        <w:t>Htt</w:t>
      </w:r>
      <w:proofErr w:type="spellEnd"/>
      <w:r>
        <w:rPr>
          <w:szCs w:val="28"/>
        </w:rPr>
        <w:t xml:space="preserve">// </w:t>
      </w:r>
      <w:proofErr w:type="spellStart"/>
      <w:r>
        <w:rPr>
          <w:szCs w:val="28"/>
          <w:lang w:val="en-US"/>
        </w:rPr>
        <w:t>fejon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edu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pu</w:t>
      </w:r>
      <w:proofErr w:type="spellEnd"/>
      <w:r>
        <w:rPr>
          <w:szCs w:val="28"/>
        </w:rPr>
        <w:t>.</w:t>
      </w:r>
    </w:p>
    <w:p w:rsidR="00A76ECC" w:rsidRDefault="00A76ECC" w:rsidP="00A76ECC">
      <w:pPr>
        <w:tabs>
          <w:tab w:val="left" w:pos="426"/>
        </w:tabs>
        <w:rPr>
          <w:szCs w:val="28"/>
          <w:lang w:val="en-US"/>
        </w:rPr>
      </w:pPr>
      <w:r>
        <w:rPr>
          <w:szCs w:val="28"/>
          <w:lang w:val="en-US"/>
        </w:rPr>
        <w:t>8.</w:t>
      </w:r>
      <w:r>
        <w:rPr>
          <w:szCs w:val="28"/>
        </w:rPr>
        <w:t>сайт</w:t>
      </w:r>
      <w:proofErr w:type="spellStart"/>
      <w:r>
        <w:rPr>
          <w:szCs w:val="28"/>
          <w:lang w:val="en-US"/>
        </w:rPr>
        <w:t>Htt</w:t>
      </w:r>
      <w:proofErr w:type="spellEnd"/>
      <w:r>
        <w:rPr>
          <w:szCs w:val="28"/>
          <w:lang w:val="en-US"/>
        </w:rPr>
        <w:t>//school-collectjon.edu.ru.</w:t>
      </w:r>
    </w:p>
    <w:p w:rsidR="00A76ECC" w:rsidRDefault="00A76ECC" w:rsidP="00A76ECC">
      <w:pPr>
        <w:jc w:val="center"/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rPr>
          <w:szCs w:val="28"/>
          <w:lang w:val="en-US"/>
        </w:rPr>
      </w:pPr>
    </w:p>
    <w:p w:rsidR="00A76ECC" w:rsidRPr="004464B5" w:rsidRDefault="00A76ECC" w:rsidP="00A76ECC">
      <w:pPr>
        <w:spacing w:line="360" w:lineRule="auto"/>
        <w:rPr>
          <w:b/>
          <w:szCs w:val="28"/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lang w:val="en-US"/>
        </w:rPr>
      </w:pPr>
    </w:p>
    <w:p w:rsidR="00A76ECC" w:rsidRPr="004464B5" w:rsidRDefault="00A76ECC" w:rsidP="00A76ECC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A76ECC" w:rsidRPr="00A76ECC" w:rsidRDefault="00A76ECC" w:rsidP="00A76ECC">
      <w:pPr>
        <w:jc w:val="center"/>
        <w:rPr>
          <w:b/>
        </w:rPr>
      </w:pPr>
      <w:r w:rsidRPr="00A76ECC">
        <w:rPr>
          <w:b/>
        </w:rPr>
        <w:lastRenderedPageBreak/>
        <w:t>КАЛЕНДАРНО-ТЕМАТИЧЕСКОЕ ПЛАНИРОВАНИЕ</w:t>
      </w:r>
    </w:p>
    <w:p w:rsidR="00A76ECC" w:rsidRPr="00A76ECC" w:rsidRDefault="00A76ECC" w:rsidP="00A76ECC">
      <w:pPr>
        <w:jc w:val="center"/>
        <w:rPr>
          <w:b/>
        </w:rPr>
      </w:pPr>
    </w:p>
    <w:tbl>
      <w:tblPr>
        <w:tblpPr w:leftFromText="180" w:rightFromText="180" w:vertAnchor="text" w:horzAnchor="margin" w:tblpX="183" w:tblpY="89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900"/>
        <w:gridCol w:w="6300"/>
        <w:gridCol w:w="1260"/>
        <w:gridCol w:w="1127"/>
      </w:tblGrid>
      <w:tr w:rsidR="00A76ECC" w:rsidTr="00A76ECC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 xml:space="preserve">№ </w:t>
            </w:r>
          </w:p>
          <w:p w:rsidR="00A76ECC" w:rsidRDefault="00A76ECC" w:rsidP="00A76EC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 xml:space="preserve">№ </w:t>
            </w:r>
          </w:p>
          <w:p w:rsidR="00A76ECC" w:rsidRDefault="00A76ECC" w:rsidP="00A76ECC">
            <w:pPr>
              <w:jc w:val="center"/>
            </w:pPr>
            <w:r>
              <w:t>в теме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Тема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Дата</w:t>
            </w:r>
          </w:p>
        </w:tc>
      </w:tr>
      <w:tr w:rsidR="00A76ECC" w:rsidTr="00A76ECC"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Default="00A76ECC" w:rsidP="00A76E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Default="00A76ECC" w:rsidP="00A76E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Default="00A76ECC" w:rsidP="00A76E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факт</w:t>
            </w: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Введение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rPr>
                <w:b/>
              </w:rPr>
              <w:t>Тема № 1 Живой организм: строение и изучение (8 часов)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Что такое живой организм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Наука о живой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Методы изучения природы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Увеличительные приборы. Лабораторная работа «Устройство увеличительных приборов и правила работы с ними»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Живые клетки. Лабораторная работа «Строение клеток кожицы чешуи лука»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r>
              <w:t xml:space="preserve"> 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Химический состав клетки. Лабораторная работа «Определение химического состава семян пшеницы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Вещества и явления в окружающем мире. Лабораторная работа «Описание и сравнение признаков различных веществ»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Великие естествоиспытатели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3F23ED" w:rsidP="00A76ECC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A76ECC" w:rsidRDefault="00A76ECC" w:rsidP="00A76ECC">
            <w:pPr>
              <w:jc w:val="center"/>
            </w:pPr>
            <w:r>
              <w:rPr>
                <w:b/>
              </w:rPr>
              <w:t>Тема № 2 Многообразие живых организмов (14 часов)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Как развивалась жизнь на Земле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Разнообразие живого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rPr>
          <w:trHeight w:val="27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 xml:space="preserve">Бактерии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r>
              <w:t xml:space="preserve">Грибы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Общая характеристика растений. Водоросли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Мхи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 xml:space="preserve">Папоротники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3F23ED">
            <w:pPr>
              <w:jc w:val="center"/>
            </w:pPr>
            <w:r>
              <w:rPr>
                <w:b/>
              </w:rPr>
              <w:t xml:space="preserve">3 четверть 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Голосеменные растения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Покрытосеменные (цветковые) растения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Значение растений в природе и жизни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Общая характеристика животных. Простейшие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Беспозвоночные животные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Позвоночные животные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Значение животных в природе и жизни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rPr>
                <w:b/>
              </w:rPr>
              <w:t>Тема № 3 Среда обитания живых организмов (4часа)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Среда обитания живых организмов. Три среды обитания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Жизнь на разных материках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3F23ED">
            <w:pPr>
              <w:jc w:val="center"/>
            </w:pPr>
            <w:r>
              <w:rPr>
                <w:b/>
              </w:rPr>
              <w:t xml:space="preserve">4 четверть 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r>
              <w:t>Природные зоны Земли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Жизнь в морях и океанах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rPr>
                <w:b/>
              </w:rPr>
              <w:t>Тема № 4 Человек на Земле (6 часов)</w:t>
            </w: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Как человек появился на Земле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Как человек изменил Землю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Растения и животные, занесенные в Красную книгу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Здоровье человека и безопасность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3F23ED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lastRenderedPageBreak/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Обобщающее повторение. Экскурсия весенние явления в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  <w:tr w:rsidR="00A76ECC" w:rsidTr="00A76EC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center"/>
            </w:pPr>
            <w: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C" w:rsidRDefault="00A76ECC" w:rsidP="00A76ECC">
            <w:pPr>
              <w:jc w:val="both"/>
            </w:pPr>
            <w:r>
              <w:t xml:space="preserve">Резерв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C" w:rsidRDefault="00A76ECC" w:rsidP="00A76ECC">
            <w:pPr>
              <w:jc w:val="center"/>
            </w:pPr>
          </w:p>
        </w:tc>
      </w:tr>
    </w:tbl>
    <w:p w:rsidR="004C4F97" w:rsidRDefault="004C4F97" w:rsidP="004C4F97">
      <w:pPr>
        <w:shd w:val="clear" w:color="auto" w:fill="FFFFFF"/>
        <w:spacing w:after="167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C4F97" w:rsidRPr="008A5F6B" w:rsidRDefault="004C4F97" w:rsidP="004C4F97">
      <w:pPr>
        <w:shd w:val="clear" w:color="auto" w:fill="FFFFFF"/>
        <w:spacing w:after="167"/>
        <w:rPr>
          <w:rFonts w:ascii="Arial" w:hAnsi="Arial" w:cs="Arial"/>
          <w:color w:val="000000"/>
          <w:sz w:val="23"/>
          <w:szCs w:val="23"/>
        </w:rPr>
      </w:pPr>
      <w:r w:rsidRPr="008A5F6B">
        <w:rPr>
          <w:rFonts w:ascii="Arial" w:hAnsi="Arial" w:cs="Arial"/>
          <w:b/>
          <w:bCs/>
          <w:color w:val="000000"/>
          <w:sz w:val="23"/>
          <w:szCs w:val="23"/>
        </w:rPr>
        <w:t>КРИТЕРИИ ОЦЕНКИ ЗНАНИЙ УЧАЩИХС</w:t>
      </w:r>
      <w:r>
        <w:rPr>
          <w:rFonts w:ascii="Arial" w:hAnsi="Arial" w:cs="Arial"/>
          <w:b/>
          <w:bCs/>
          <w:color w:val="000000"/>
          <w:sz w:val="23"/>
          <w:szCs w:val="23"/>
        </w:rPr>
        <w:t>Я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Исходя из поставленной цели и возрастных возможностей учащихся, необходимо учитывать: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правильность и осознанность изложения содержания, полноту раскрытия понятий, точность употребления научных терминов;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степень сформированности интеллектуальных и общеучебных умений;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самостоятельность ответа;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речевую грамотность и логическую последовательность ответа.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«5»: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полно раскрыто содержание материала в объеме программы и учебника;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 xml:space="preserve">• четко и правильно даны определения и раскрыто содержание понятий; </w:t>
      </w:r>
      <w:proofErr w:type="gramStart"/>
      <w:r w:rsidRPr="004C4F97">
        <w:rPr>
          <w:color w:val="000000"/>
          <w:szCs w:val="23"/>
        </w:rPr>
        <w:t>верно</w:t>
      </w:r>
      <w:proofErr w:type="gramEnd"/>
      <w:r w:rsidRPr="004C4F97">
        <w:rPr>
          <w:color w:val="000000"/>
          <w:szCs w:val="23"/>
        </w:rPr>
        <w:t xml:space="preserve"> использованы научные термины;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для доказательства использованы различные умения, выводы из наблюдений и опытов;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 xml:space="preserve">• ответ самостоятельный, использованы ранее </w:t>
      </w:r>
      <w:proofErr w:type="gramStart"/>
      <w:r w:rsidRPr="004C4F97">
        <w:rPr>
          <w:color w:val="000000"/>
          <w:szCs w:val="23"/>
        </w:rPr>
        <w:t>при</w:t>
      </w:r>
      <w:proofErr w:type="gramEnd"/>
      <w:r w:rsidRPr="004C4F97">
        <w:rPr>
          <w:color w:val="000000"/>
          <w:szCs w:val="23"/>
        </w:rPr>
        <w:t xml:space="preserve"> обретенные знания.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«4»: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раскрыто основное содержание материала;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в основном правильно даны определения понятий и использованы научные термины;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ответ самостоятельный;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«3»: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усвоено основное содержание учебного материала, но изложено фрагментарно, не всегда последователь но;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определения понятий не достаточно четкие;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использованы в качестве доказательства выводы и обобщения из наблюдений и опытов или допущены ошибки при их изложении;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ошибки и неточности в использовании научной терминологии, определении понятий.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«2»: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основное содержание учебного материала не раскрыто;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даны ответы на вспомогательные вопросы учителя;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грубые ошибки в определении понятий, при использовании терминологии.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«1»: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ответ на вопрос не дан.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ОЦЕНКА ПРАКТИЧЕСКИХ УМЕНИЙ УЧАЩИХСЯ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i/>
          <w:iCs/>
          <w:color w:val="000000"/>
          <w:szCs w:val="23"/>
        </w:rPr>
        <w:t>1. Оценка умения ставить опыты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i/>
          <w:iCs/>
          <w:color w:val="000000"/>
          <w:szCs w:val="23"/>
        </w:rPr>
        <w:t>Учитель должен учитывать: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правильность определения цели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самостоятельность подбора оборудования и объектов;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последовательность в выполнении работы по закладке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логичность и грамотность в описании наблюдений, в формулировке выводов из опыта.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«5»: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 определена цель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самостоятельно и последовательно проведены подбор оборудования и объектов, а так же работа по закладке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научно грамотно, логично описаны наблюдения и сформулированы выводы из опыта.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«4»: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lastRenderedPageBreak/>
        <w:t>• правильно определена цель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самостоятельно проведена работа по подбору оборудования, объектов; при закладке опыта допускаются 1—2 ошибки;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в целом грамотно и логично описаны наблюдения и сформулированы основные выводы из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в описании наблюдений из опыта допущены неточности, выводы неполные.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«3»: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 определена цель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подбор оборудования и объектов, а так же работы по закладке опыта проведены с помощью учителя;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неточности и ошибки при закладке опыта, описании наблюдений, формулировании выводов.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«2»: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определена самостоятельно цель опыта;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подготовлено нужное оборудование;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существенные ошибки при закладке и оформлении опыта.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«1»: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владеет умением заложить и оформить опыт.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i/>
          <w:iCs/>
          <w:color w:val="000000"/>
          <w:szCs w:val="23"/>
        </w:rPr>
        <w:t>2. Оценка умения проводить наблюдения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Учитель должен учитывать: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правильность проведения наблюдений по заданию;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умение выделять существенные признаки у наблюдаемого объекта (процесса);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логичность и научную грамотность в оформлении результатов наблюдений и в выводах.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«5»: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 по заданию учителя проведено наблюдение;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выделены существенные признаки у наблюдаемого объекта (процесса);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логично, научно грамотно оформлены результаты наблюдений и выводы.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«4»: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правильно по заданию учителя проведено наблюдение;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 xml:space="preserve">• при выделении существенных признаков у наблюдаемого объекта (процесса) </w:t>
      </w:r>
      <w:proofErr w:type="gramStart"/>
      <w:r w:rsidRPr="004C4F97">
        <w:rPr>
          <w:color w:val="000000"/>
          <w:szCs w:val="23"/>
        </w:rPr>
        <w:t>названы</w:t>
      </w:r>
      <w:proofErr w:type="gramEnd"/>
      <w:r w:rsidRPr="004C4F97">
        <w:rPr>
          <w:color w:val="000000"/>
          <w:szCs w:val="23"/>
        </w:rPr>
        <w:t xml:space="preserve"> второстепенные;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допущена небрежность в оформлении наблюдений и выводов.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«3»: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неточности и 1—2 ошибки в проведении наблюдений по заданию учителя;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при выделении существенных признаков у наблюдаемого объекта (процесса) выделены лишь некоторые;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1—2 ошибки в оформлении наблюдений и выводов.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«2»: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3—4 ошибки в проведении наблюдений по заданию учителя;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неправильно выделены признаки наблюдаемого объекта (процесса);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допущены 3—4 ошибки в оформлении наблюдений и выводов.</w:t>
      </w:r>
    </w:p>
    <w:p w:rsidR="004C4F97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b/>
          <w:bCs/>
          <w:color w:val="000000"/>
          <w:szCs w:val="23"/>
        </w:rPr>
        <w:t>Отметка «1»:</w:t>
      </w:r>
    </w:p>
    <w:p w:rsidR="00596D12" w:rsidRPr="004C4F97" w:rsidRDefault="004C4F97" w:rsidP="004C4F97">
      <w:pPr>
        <w:shd w:val="clear" w:color="auto" w:fill="FFFFFF"/>
        <w:rPr>
          <w:color w:val="000000"/>
          <w:szCs w:val="23"/>
        </w:rPr>
      </w:pPr>
      <w:r w:rsidRPr="004C4F97">
        <w:rPr>
          <w:color w:val="000000"/>
          <w:szCs w:val="23"/>
        </w:rPr>
        <w:t>• не владеет умением проводить наблюдение.</w:t>
      </w:r>
    </w:p>
    <w:sectPr w:rsidR="00596D12" w:rsidRPr="004C4F97" w:rsidSect="00A76E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D5A65F5"/>
    <w:multiLevelType w:val="multilevel"/>
    <w:tmpl w:val="763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CC"/>
    <w:rsid w:val="00190664"/>
    <w:rsid w:val="002A0FDB"/>
    <w:rsid w:val="003F23ED"/>
    <w:rsid w:val="004464B5"/>
    <w:rsid w:val="0045389E"/>
    <w:rsid w:val="004C4F97"/>
    <w:rsid w:val="00524C5C"/>
    <w:rsid w:val="00596D12"/>
    <w:rsid w:val="006A0F7E"/>
    <w:rsid w:val="0088392D"/>
    <w:rsid w:val="00987098"/>
    <w:rsid w:val="00A7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ECC"/>
    <w:pPr>
      <w:spacing w:before="100" w:beforeAutospacing="1" w:after="100" w:afterAutospacing="1"/>
    </w:pPr>
  </w:style>
  <w:style w:type="table" w:styleId="a4">
    <w:name w:val="Table Grid"/>
    <w:basedOn w:val="a1"/>
    <w:rsid w:val="00524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4851</Words>
  <Characters>27651</Characters>
  <Application>Microsoft Office Word</Application>
  <DocSecurity>0</DocSecurity>
  <Lines>230</Lines>
  <Paragraphs>64</Paragraphs>
  <ScaleCrop>false</ScaleCrop>
  <Company/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2017-04-06T03:03:00Z</dcterms:created>
  <dcterms:modified xsi:type="dcterms:W3CDTF">2019-09-10T00:09:00Z</dcterms:modified>
</cp:coreProperties>
</file>