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Апелляция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обеспечения права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объективное оценивание участникам ЕГЭ предоставляется право подать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письменной форме апелляцию: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нарушении установленного порядка проведения ЕГЭ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общеобразовательному предмету; 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несогласии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выставленными баллами.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принимаются апелляции: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вопросам содержания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структуры КИМ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общеобразовательным предметам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вопросам, связанным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нарушением участником ЕГЭ установленных требований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выполнению экзаменационной работы.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Порядок, сроки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приема апелляций доводятся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участников ЕГЭ,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родителей (законных представителей), руководителей образовательных учреждений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позднее, чем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недели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начала проведения ЕГЭ.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рассмотрения апелляций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каждом регионе создаются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конфликтные комиссии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обеспечивают объективность оценивания экзаменационных работ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спорных вопросов, возникающих при проведении государственной (итоговой) аттестации.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Апелляции тех участников, которые сдают ЕГЭ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пределами территории Российской Федерации, рассматривает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федеральная конфликтная комиссия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При рассмотрении апелляции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присутствовать участник ЕГЭ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(или) его родители (законные представители),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общественные наблюдатели.</w:t>
        </w:r>
      </w:hyperlink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Правила подачи апелляции о нарушении установленного порядка проведения ЕГЭ </w:t>
        </w:r>
      </w:hyperlink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Апелляция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нарушении установленного порядка проведения ЕГЭ подается участником ЕГЭ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экзамена,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покидая ППЭ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Действия участника ЕГЭ: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аудитории форму 2-ППЭ (2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экземпляра),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которой составляется апелляция; 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составить апелляцию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 экземплярах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оба экземпляра уполномоченному представителю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ГЭК,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 обязан принять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удостоверить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 подписью, один экземпляр отдать участнику ЕГЭ, другой передать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конфликтную комиссию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0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информацию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месте рассмотрения апелляции конфликтной комиссией.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проверки изложенных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апелляции сведений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нарушении установленного порядка проведения ЕГЭ уполномоченным представителем ГЭК создается комиссия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организуется проведение проверки.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 комиссии могут включаться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проверки оформляются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форме заключения комиссии. Апелляция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 комиссии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результатах проверки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 день передаются уполномоченным представителем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ГЭК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конфликтную комиссию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Конфликтная комиссия рассматривает апелляцию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нарушении установленного порядка проведения ЕГЭ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2-х рабочих дней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выносит одно 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решений:</w:t>
      </w:r>
    </w:p>
    <w:p>
      <w:pPr>
        <w:numPr>
          <w:ilvl w:val="0"/>
          <w:numId w:val="12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отклонение апелляции;</w:t>
      </w:r>
    </w:p>
    <w:p>
      <w:pPr>
        <w:numPr>
          <w:ilvl w:val="0"/>
          <w:numId w:val="12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удовлетворение апелляции.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случае удовлетворения апелляции результат ЕГЭ участника аннулируется,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участнику предоставляется возможность сдать ЕГЭ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данному предмету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другой день, предусмотренный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единым расписанием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Правила подачи апелляции о несогласии с результатами ЕГЭ </w:t>
        </w:r>
      </w:hyperlink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Апелляция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несогласии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результатами ЕГЭ подается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течение 2-х рабочих дней после официального объявления индивидуальных результатов экзамена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ознакомления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ними участника ЕГЭ.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текущего года могут подать апелляцию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несогласии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выставленными баллами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образовательное учреждение,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котором они были допущены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установленном порядке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 (итоговой) аттестации, иные участники ЕГЭ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ППЭ.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Действия участника ЕГЭ: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месту регистрации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ЕГЭ или 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ответственного секретаря конфликтной комиссии форму (в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 экземплярах),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которой составляется апелляция; 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составить апелляцию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 экземплярах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оба экземпляра вышеуказанным лицам (которые обязаны принять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удостоверить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 подписью, один экземпляр отдать участнику ЕГЭ, другой передать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конфликтную комиссию); 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информацию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месте рассмотрения апелляции; </w:t>
      </w:r>
    </w:p>
    <w:p>
      <w:pPr>
        <w:numPr>
          <w:ilvl w:val="0"/>
          <w:numId w:val="16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прийти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процедуру рассмотрения апелляций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конфликтную комиссию, имея при себе паспорт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пропуск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печатью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Бланки ЕГЭ сданы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штампом ППЭ).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рассмотрении апелляции вместо участника ЕГЭ или вместе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лица, осуществляющие патронаж совершеннолетнего дееспособного лица, который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состоянию здоровья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осуществлять свои права) должны иметь при себе также другие документы, подтверждающие 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полномочия.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желанию участника ЕГЭ его апелляция может быть рассмотрена без его присутствия.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Конфликтная комиссия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рассматривает апелляцию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несогласии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выставленными баллами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4-х рабочих дней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момента 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подачи участником ЕГЭ.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порядке рассмотрения апелляции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см.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раздел VIII Порядка проведения единого государственного экзамена</w:t>
        </w:r>
      </w:hyperlink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рассмотрения апелляции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8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отклонение апелляции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 выставленных баллов;</w:t>
      </w:r>
    </w:p>
    <w:p>
      <w:pPr>
        <w:numPr>
          <w:ilvl w:val="0"/>
          <w:numId w:val="18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удовлетворение апелляции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выставление других баллов.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ВНИМАНИЕ!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результатам рассмотрения апелляции количество выставленных баллов может быть изменено как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сторону увеличения, так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сторону уменьшения.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Экзаменационная работа перепроверяется полностью.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Черновики, использованные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экзамене,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качестве материалов апелляции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рассматриваются.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 факт подачи апелляции количество баллов 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быть уменьшено.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ge.edu.ru/ru/main/legal-documents/index.php?id_4=17890&amp;from_4=1" Id="docRId13" Type="http://schemas.openxmlformats.org/officeDocument/2006/relationships/hyperlink" /><Relationship TargetMode="External" Target="http://www.ege.edu.ru/ru/main/legal-documents/index.php?id_4=17851&amp;from_4=2" Id="docRId3" Type="http://schemas.openxmlformats.org/officeDocument/2006/relationships/hyperlink" /><Relationship TargetMode="External" Target="http://www.ege.edu.ru/ru/main/legal-documents/index.php?id_4=17890&amp;from_4=1" Id="docRId7" Type="http://schemas.openxmlformats.org/officeDocument/2006/relationships/hyperlink" /><Relationship TargetMode="External" Target="http://www.ege.edu.ru/ru/main/legal-documents/index.php?id_4=17886" Id="docRId10" Type="http://schemas.openxmlformats.org/officeDocument/2006/relationships/hyperlink" /><Relationship Target="numbering.xml" Id="docRId14" Type="http://schemas.openxmlformats.org/officeDocument/2006/relationships/numbering" /><Relationship TargetMode="External" Target="http://www.ege.edu.ru/ru/main/legal-documents/index.php?id_4=17890&amp;from_4=1" Id="docRId2" Type="http://schemas.openxmlformats.org/officeDocument/2006/relationships/hyperlink" /><Relationship TargetMode="External" Target="http://www.ege.edu.ru/ru/main/brief-glossary/" Id="docRId6" Type="http://schemas.openxmlformats.org/officeDocument/2006/relationships/hyperlink" /><Relationship TargetMode="External" Target="http://www.ege.edu.ru/ru/main/legal-documents/index.php?id_4=17890&amp;from_4=1" Id="docRId1" Type="http://schemas.openxmlformats.org/officeDocument/2006/relationships/hyperlink" /><Relationship TargetMode="External" Target="javascript://" Id="docRId11" Type="http://schemas.openxmlformats.org/officeDocument/2006/relationships/hyperlink" /><Relationship Target="styles.xml" Id="docRId15" Type="http://schemas.openxmlformats.org/officeDocument/2006/relationships/styles" /><Relationship TargetMode="External" Target="http://www.ege.edu.ru/ru/main/brief-glossary/" Id="docRId5" Type="http://schemas.openxmlformats.org/officeDocument/2006/relationships/hyperlink" /><Relationship TargetMode="External" Target="http://www.ege.edu.ru/ru/main/brief-glossary/" Id="docRId9" Type="http://schemas.openxmlformats.org/officeDocument/2006/relationships/hyperlink" /><Relationship TargetMode="External" Target="http://www.ege.edu.ru/ru/main/brief-glossary/" Id="docRId0" Type="http://schemas.openxmlformats.org/officeDocument/2006/relationships/hyperlink" /><Relationship TargetMode="External" Target="http://www.ege.edu.ru/ru/main/brief-glossary/" Id="docRId12" Type="http://schemas.openxmlformats.org/officeDocument/2006/relationships/hyperlink" /><Relationship TargetMode="External" Target="javascript://" Id="docRId4" Type="http://schemas.openxmlformats.org/officeDocument/2006/relationships/hyperlink" /><Relationship TargetMode="External" Target="http://www.ege.edu.ru/ru/main/brief-glossary/" Id="docRId8" Type="http://schemas.openxmlformats.org/officeDocument/2006/relationships/hyperlink" /></Relationships>
</file>