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1E" w:rsidRPr="006B4997" w:rsidRDefault="000A071E" w:rsidP="000A071E">
      <w:pPr>
        <w:jc w:val="center"/>
        <w:rPr>
          <w:rFonts w:ascii="Times New Roman" w:hAnsi="Times New Roman"/>
          <w:b/>
          <w:sz w:val="24"/>
          <w:szCs w:val="24"/>
        </w:rPr>
      </w:pPr>
      <w:r w:rsidRPr="006B4997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A071E" w:rsidRPr="006B4997" w:rsidRDefault="000A071E" w:rsidP="000A071E">
      <w:pPr>
        <w:jc w:val="center"/>
        <w:rPr>
          <w:rFonts w:ascii="Times New Roman" w:hAnsi="Times New Roman"/>
          <w:b/>
          <w:sz w:val="24"/>
          <w:szCs w:val="24"/>
        </w:rPr>
      </w:pPr>
      <w:r w:rsidRPr="006B4997">
        <w:rPr>
          <w:rFonts w:ascii="Times New Roman" w:hAnsi="Times New Roman"/>
          <w:b/>
          <w:sz w:val="24"/>
          <w:szCs w:val="24"/>
        </w:rPr>
        <w:t xml:space="preserve">«ЖАРИКОВСКАЯ СРЕДНЯЯ ОБЩЕОБРАЗОВАТЕЛЬНАЯ ШКОЛА ПОГРАНИЧНОГО МУНИЦИПАЛЬНОГО РАЙОНА» в  </w:t>
      </w:r>
      <w:proofErr w:type="spellStart"/>
      <w:r w:rsidRPr="006B4997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6B4997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6B4997">
        <w:rPr>
          <w:rFonts w:ascii="Times New Roman" w:hAnsi="Times New Roman"/>
          <w:b/>
          <w:sz w:val="24"/>
          <w:szCs w:val="24"/>
        </w:rPr>
        <w:t>ОГУСЛАВКА</w:t>
      </w:r>
      <w:proofErr w:type="spellEnd"/>
    </w:p>
    <w:p w:rsidR="000A071E" w:rsidRPr="006B4997" w:rsidRDefault="000A071E" w:rsidP="000A07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71E" w:rsidRPr="006B4997" w:rsidRDefault="000A071E" w:rsidP="000A071E">
      <w:pPr>
        <w:rPr>
          <w:rFonts w:ascii="Times New Roman" w:hAnsi="Times New Roman"/>
          <w:b/>
          <w:sz w:val="24"/>
          <w:szCs w:val="24"/>
        </w:rPr>
      </w:pPr>
    </w:p>
    <w:p w:rsidR="000A071E" w:rsidRPr="006B4997" w:rsidRDefault="000A071E" w:rsidP="000A071E">
      <w:pPr>
        <w:spacing w:after="0"/>
        <w:ind w:firstLine="2552"/>
        <w:rPr>
          <w:rFonts w:ascii="Times New Roman" w:hAnsi="Times New Roman"/>
          <w:b/>
          <w:sz w:val="24"/>
          <w:szCs w:val="24"/>
        </w:rPr>
      </w:pPr>
      <w:r w:rsidRPr="006B4997">
        <w:rPr>
          <w:rFonts w:ascii="Times New Roman" w:hAnsi="Times New Roman"/>
          <w:b/>
          <w:sz w:val="24"/>
          <w:szCs w:val="24"/>
        </w:rPr>
        <w:t>СОГЛАСОВАНО:                                                                                               УТВЕРЖДАЮ:</w:t>
      </w:r>
    </w:p>
    <w:p w:rsidR="000A071E" w:rsidRPr="006B4997" w:rsidRDefault="000A071E" w:rsidP="000A071E">
      <w:pPr>
        <w:spacing w:after="0"/>
        <w:ind w:firstLine="2552"/>
        <w:rPr>
          <w:rFonts w:ascii="Times New Roman" w:hAnsi="Times New Roman"/>
          <w:sz w:val="24"/>
          <w:szCs w:val="24"/>
        </w:rPr>
      </w:pPr>
      <w:r w:rsidRPr="006B4997">
        <w:rPr>
          <w:rFonts w:ascii="Times New Roman" w:hAnsi="Times New Roman"/>
          <w:sz w:val="24"/>
          <w:szCs w:val="24"/>
        </w:rPr>
        <w:t>Заместитель директора                                                                                         Директор</w:t>
      </w:r>
    </w:p>
    <w:p w:rsidR="000A071E" w:rsidRPr="006B4997" w:rsidRDefault="000A071E" w:rsidP="000A071E">
      <w:pPr>
        <w:spacing w:after="0"/>
        <w:ind w:firstLine="2552"/>
        <w:rPr>
          <w:rFonts w:ascii="Times New Roman" w:hAnsi="Times New Roman"/>
          <w:sz w:val="24"/>
          <w:szCs w:val="24"/>
        </w:rPr>
      </w:pPr>
      <w:r w:rsidRPr="006B4997">
        <w:rPr>
          <w:rFonts w:ascii="Times New Roman" w:hAnsi="Times New Roman"/>
          <w:sz w:val="24"/>
          <w:szCs w:val="24"/>
        </w:rPr>
        <w:t xml:space="preserve">по УВР                                                        </w:t>
      </w:r>
    </w:p>
    <w:p w:rsidR="000A071E" w:rsidRPr="006B4997" w:rsidRDefault="000A071E" w:rsidP="000A071E">
      <w:pPr>
        <w:spacing w:after="0"/>
        <w:ind w:firstLine="2552"/>
        <w:rPr>
          <w:rFonts w:ascii="Times New Roman" w:hAnsi="Times New Roman"/>
          <w:sz w:val="24"/>
          <w:szCs w:val="24"/>
        </w:rPr>
      </w:pPr>
      <w:r w:rsidRPr="006B4997">
        <w:rPr>
          <w:rFonts w:ascii="Times New Roman" w:hAnsi="Times New Roman"/>
          <w:sz w:val="24"/>
          <w:szCs w:val="24"/>
        </w:rPr>
        <w:t xml:space="preserve">__________________ И.И. </w:t>
      </w:r>
      <w:proofErr w:type="spellStart"/>
      <w:r w:rsidRPr="006B4997">
        <w:rPr>
          <w:rFonts w:ascii="Times New Roman" w:hAnsi="Times New Roman"/>
          <w:sz w:val="24"/>
          <w:szCs w:val="24"/>
        </w:rPr>
        <w:t>Стукан</w:t>
      </w:r>
      <w:proofErr w:type="spellEnd"/>
      <w:r w:rsidRPr="006B499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6B4997">
        <w:rPr>
          <w:rFonts w:ascii="Times New Roman" w:hAnsi="Times New Roman"/>
          <w:sz w:val="24"/>
          <w:szCs w:val="24"/>
        </w:rPr>
        <w:t>___________Л.М.Федосенко</w:t>
      </w:r>
      <w:proofErr w:type="spellEnd"/>
    </w:p>
    <w:p w:rsidR="000A071E" w:rsidRPr="006B4997" w:rsidRDefault="000A071E" w:rsidP="000A071E">
      <w:pPr>
        <w:spacing w:after="0"/>
        <w:ind w:firstLine="2552"/>
        <w:rPr>
          <w:rFonts w:ascii="Times New Roman" w:hAnsi="Times New Roman"/>
          <w:sz w:val="24"/>
          <w:szCs w:val="24"/>
        </w:rPr>
      </w:pPr>
      <w:r w:rsidRPr="006B4997">
        <w:rPr>
          <w:rFonts w:ascii="Times New Roman" w:hAnsi="Times New Roman"/>
          <w:sz w:val="24"/>
          <w:szCs w:val="24"/>
        </w:rPr>
        <w:t xml:space="preserve"> «____» августа  2018 г.                                                                                  «_____» августа 2018 г.                                                                      </w:t>
      </w:r>
    </w:p>
    <w:p w:rsidR="000A071E" w:rsidRDefault="000A071E" w:rsidP="000A07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071E" w:rsidRDefault="000A071E" w:rsidP="000A07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071E" w:rsidRDefault="000A071E" w:rsidP="000A07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071E" w:rsidRPr="006B4997" w:rsidRDefault="000A071E" w:rsidP="000A071E">
      <w:pPr>
        <w:spacing w:after="0"/>
        <w:rPr>
          <w:rFonts w:ascii="Times New Roman" w:hAnsi="Times New Roman"/>
          <w:b/>
          <w:sz w:val="24"/>
          <w:szCs w:val="24"/>
        </w:rPr>
      </w:pPr>
      <w:r w:rsidRPr="006B4997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0A071E" w:rsidRPr="006B4997" w:rsidRDefault="000A071E" w:rsidP="000A071E">
      <w:pPr>
        <w:spacing w:after="0"/>
        <w:rPr>
          <w:rFonts w:ascii="Times New Roman" w:hAnsi="Times New Roman"/>
          <w:b/>
          <w:sz w:val="24"/>
          <w:szCs w:val="24"/>
        </w:rPr>
      </w:pPr>
      <w:r w:rsidRPr="006B4997">
        <w:rPr>
          <w:rFonts w:ascii="Times New Roman" w:hAnsi="Times New Roman"/>
          <w:sz w:val="24"/>
          <w:szCs w:val="24"/>
        </w:rPr>
        <w:t xml:space="preserve"> Предмет: «Русский  язык» </w:t>
      </w:r>
    </w:p>
    <w:p w:rsidR="000A071E" w:rsidRPr="006B4997" w:rsidRDefault="000A071E" w:rsidP="000A071E">
      <w:pPr>
        <w:spacing w:after="0"/>
        <w:rPr>
          <w:rFonts w:ascii="Times New Roman" w:hAnsi="Times New Roman"/>
          <w:b/>
          <w:sz w:val="24"/>
          <w:szCs w:val="24"/>
        </w:rPr>
      </w:pPr>
      <w:r w:rsidRPr="006B4997">
        <w:rPr>
          <w:rFonts w:ascii="Times New Roman" w:hAnsi="Times New Roman"/>
          <w:sz w:val="24"/>
          <w:szCs w:val="24"/>
        </w:rPr>
        <w:t xml:space="preserve"> Класс: 9 </w:t>
      </w:r>
    </w:p>
    <w:p w:rsidR="000A071E" w:rsidRPr="006B4997" w:rsidRDefault="000A071E" w:rsidP="000A071E">
      <w:pPr>
        <w:spacing w:after="0"/>
        <w:rPr>
          <w:rFonts w:ascii="Times New Roman" w:hAnsi="Times New Roman"/>
          <w:sz w:val="24"/>
          <w:szCs w:val="24"/>
        </w:rPr>
      </w:pPr>
      <w:r w:rsidRPr="006B4997">
        <w:rPr>
          <w:rFonts w:ascii="Times New Roman" w:hAnsi="Times New Roman"/>
          <w:sz w:val="24"/>
          <w:szCs w:val="24"/>
        </w:rPr>
        <w:t xml:space="preserve">(по учебнику «Русский язык», авторы </w:t>
      </w:r>
      <w:proofErr w:type="gramStart"/>
      <w:r w:rsidRPr="006B4997">
        <w:rPr>
          <w:rFonts w:ascii="Times New Roman" w:hAnsi="Times New Roman"/>
          <w:sz w:val="24"/>
          <w:szCs w:val="24"/>
        </w:rPr>
        <w:t>–</w:t>
      </w:r>
      <w:proofErr w:type="spellStart"/>
      <w:r w:rsidRPr="006B4997">
        <w:rPr>
          <w:rFonts w:ascii="Times New Roman" w:hAnsi="Times New Roman"/>
          <w:sz w:val="24"/>
          <w:szCs w:val="24"/>
        </w:rPr>
        <w:t>Т</w:t>
      </w:r>
      <w:proofErr w:type="gramEnd"/>
      <w:r w:rsidRPr="006B4997">
        <w:rPr>
          <w:rFonts w:ascii="Times New Roman" w:hAnsi="Times New Roman"/>
          <w:sz w:val="24"/>
          <w:szCs w:val="24"/>
        </w:rPr>
        <w:t>.А.Ладыженская</w:t>
      </w:r>
      <w:proofErr w:type="spellEnd"/>
      <w:r w:rsidRPr="006B4997">
        <w:rPr>
          <w:rFonts w:ascii="Times New Roman" w:hAnsi="Times New Roman"/>
          <w:sz w:val="24"/>
          <w:szCs w:val="24"/>
        </w:rPr>
        <w:t xml:space="preserve">, </w:t>
      </w:r>
    </w:p>
    <w:p w:rsidR="000A071E" w:rsidRPr="006B4997" w:rsidRDefault="000A071E" w:rsidP="000A071E">
      <w:pPr>
        <w:spacing w:after="0"/>
        <w:rPr>
          <w:rFonts w:ascii="Times New Roman" w:hAnsi="Times New Roman"/>
          <w:sz w:val="24"/>
          <w:szCs w:val="24"/>
        </w:rPr>
      </w:pPr>
    </w:p>
    <w:p w:rsidR="000A071E" w:rsidRPr="006B4997" w:rsidRDefault="000A071E" w:rsidP="000A07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6B4997">
        <w:rPr>
          <w:rFonts w:ascii="Times New Roman" w:hAnsi="Times New Roman"/>
          <w:sz w:val="24"/>
          <w:szCs w:val="24"/>
        </w:rPr>
        <w:t>Составила:</w:t>
      </w:r>
    </w:p>
    <w:p w:rsidR="000A071E" w:rsidRPr="006B4997" w:rsidRDefault="000A071E" w:rsidP="000A071E">
      <w:pPr>
        <w:spacing w:after="0"/>
        <w:ind w:left="90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Стукан</w:t>
      </w:r>
      <w:proofErr w:type="spellEnd"/>
      <w:r>
        <w:rPr>
          <w:rFonts w:ascii="Times New Roman" w:hAnsi="Times New Roman"/>
          <w:sz w:val="24"/>
          <w:szCs w:val="24"/>
        </w:rPr>
        <w:t xml:space="preserve"> И.И.</w:t>
      </w:r>
    </w:p>
    <w:p w:rsidR="000A071E" w:rsidRPr="006B4997" w:rsidRDefault="000A071E" w:rsidP="000A071E">
      <w:pPr>
        <w:spacing w:after="0"/>
        <w:ind w:left="9072"/>
        <w:rPr>
          <w:rFonts w:ascii="Times New Roman" w:hAnsi="Times New Roman"/>
          <w:sz w:val="24"/>
          <w:szCs w:val="24"/>
        </w:rPr>
      </w:pPr>
      <w:r w:rsidRPr="006B4997"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0A071E" w:rsidRPr="006B4997" w:rsidRDefault="000A071E" w:rsidP="000A071E">
      <w:pPr>
        <w:jc w:val="right"/>
        <w:rPr>
          <w:rFonts w:ascii="Times New Roman" w:hAnsi="Times New Roman"/>
          <w:sz w:val="24"/>
          <w:szCs w:val="24"/>
        </w:rPr>
      </w:pPr>
    </w:p>
    <w:p w:rsidR="000A071E" w:rsidRPr="006B4997" w:rsidRDefault="000A071E" w:rsidP="000A071E">
      <w:pPr>
        <w:rPr>
          <w:rFonts w:ascii="Times New Roman" w:hAnsi="Times New Roman"/>
          <w:sz w:val="24"/>
          <w:szCs w:val="24"/>
        </w:rPr>
      </w:pPr>
    </w:p>
    <w:p w:rsidR="000A071E" w:rsidRPr="006B4997" w:rsidRDefault="000A071E" w:rsidP="000A071E">
      <w:pPr>
        <w:jc w:val="center"/>
        <w:rPr>
          <w:rFonts w:ascii="Times New Roman" w:hAnsi="Times New Roman"/>
          <w:sz w:val="24"/>
          <w:szCs w:val="24"/>
        </w:rPr>
      </w:pPr>
    </w:p>
    <w:p w:rsidR="000A071E" w:rsidRPr="006B4997" w:rsidRDefault="000A071E" w:rsidP="000A07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6B4997">
        <w:rPr>
          <w:rFonts w:ascii="Times New Roman" w:hAnsi="Times New Roman"/>
          <w:sz w:val="24"/>
          <w:szCs w:val="24"/>
        </w:rPr>
        <w:t>Богуславка</w:t>
      </w:r>
      <w:proofErr w:type="spellEnd"/>
      <w:r w:rsidRPr="006B4997">
        <w:rPr>
          <w:rFonts w:ascii="Times New Roman" w:hAnsi="Times New Roman"/>
          <w:sz w:val="24"/>
          <w:szCs w:val="24"/>
        </w:rPr>
        <w:t>, 2018</w:t>
      </w:r>
    </w:p>
    <w:p w:rsidR="000A071E" w:rsidRPr="006B4997" w:rsidRDefault="000A071E" w:rsidP="000A071E">
      <w:pPr>
        <w:spacing w:before="100" w:beforeAutospacing="1" w:after="100" w:afterAutospacing="1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0A071E" w:rsidRPr="006D2DEB" w:rsidRDefault="000A071E" w:rsidP="000A07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</w:t>
      </w:r>
      <w:r w:rsidRPr="006D2DE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A071E" w:rsidRPr="006D2DEB" w:rsidRDefault="000A071E" w:rsidP="000A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2DEB">
        <w:rPr>
          <w:rFonts w:ascii="Times New Roman" w:hAnsi="Times New Roman"/>
          <w:sz w:val="24"/>
          <w:szCs w:val="24"/>
        </w:rPr>
        <w:t xml:space="preserve">Рабочая программа по русскому языку  для 9 класса разработана на основе авторской (примерной) программы под редакцией </w:t>
      </w:r>
      <w:proofErr w:type="spellStart"/>
      <w:r w:rsidRPr="006D2DEB">
        <w:rPr>
          <w:rFonts w:ascii="Times New Roman" w:hAnsi="Times New Roman"/>
          <w:sz w:val="24"/>
          <w:szCs w:val="24"/>
        </w:rPr>
        <w:t>Т.А.Ладыженской</w:t>
      </w:r>
      <w:proofErr w:type="spellEnd"/>
      <w:r w:rsidRPr="006D2DEB">
        <w:rPr>
          <w:rFonts w:ascii="Times New Roman" w:hAnsi="Times New Roman"/>
          <w:sz w:val="24"/>
          <w:szCs w:val="24"/>
        </w:rPr>
        <w:t xml:space="preserve">  и соответствует Федеральному компоненту государственного образовательного стандарта (ФКГОС)  образования по русскому языку.</w:t>
      </w:r>
    </w:p>
    <w:p w:rsidR="000A071E" w:rsidRPr="006D2DEB" w:rsidRDefault="000A071E" w:rsidP="000A0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2DEB">
        <w:rPr>
          <w:rFonts w:ascii="Times New Roman" w:hAnsi="Times New Roman"/>
          <w:sz w:val="24"/>
          <w:szCs w:val="24"/>
        </w:rPr>
        <w:t xml:space="preserve">      В соответствии с учебным планом школы на 2018-2019 учебный год рабочая программа рассчитана на 102 часа  в год (3 часа в неделю). </w:t>
      </w:r>
    </w:p>
    <w:p w:rsidR="000A071E" w:rsidRPr="006D2DEB" w:rsidRDefault="000A071E" w:rsidP="000A071E">
      <w:pPr>
        <w:spacing w:after="0"/>
        <w:rPr>
          <w:rFonts w:ascii="Times New Roman" w:hAnsi="Times New Roman"/>
          <w:sz w:val="24"/>
          <w:szCs w:val="24"/>
        </w:rPr>
      </w:pPr>
      <w:r w:rsidRPr="006D2DEB">
        <w:rPr>
          <w:rFonts w:ascii="Times New Roman" w:hAnsi="Times New Roman"/>
          <w:b/>
          <w:sz w:val="24"/>
          <w:szCs w:val="24"/>
        </w:rPr>
        <w:t xml:space="preserve">Программа: </w:t>
      </w:r>
      <w:r w:rsidRPr="006D2DEB">
        <w:rPr>
          <w:rFonts w:ascii="Times New Roman" w:hAnsi="Times New Roman"/>
          <w:sz w:val="24"/>
          <w:szCs w:val="24"/>
        </w:rPr>
        <w:t xml:space="preserve">М.Т. Баранов, Т.А. </w:t>
      </w:r>
      <w:proofErr w:type="spellStart"/>
      <w:r w:rsidRPr="006D2DEB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6D2DEB">
        <w:rPr>
          <w:rFonts w:ascii="Times New Roman" w:hAnsi="Times New Roman"/>
          <w:sz w:val="24"/>
          <w:szCs w:val="24"/>
        </w:rPr>
        <w:t xml:space="preserve">, Н.М. </w:t>
      </w:r>
      <w:proofErr w:type="spellStart"/>
      <w:r w:rsidRPr="006D2DEB">
        <w:rPr>
          <w:rFonts w:ascii="Times New Roman" w:hAnsi="Times New Roman"/>
          <w:sz w:val="24"/>
          <w:szCs w:val="24"/>
        </w:rPr>
        <w:t>Шанский</w:t>
      </w:r>
      <w:proofErr w:type="spellEnd"/>
      <w:r w:rsidRPr="006D2DEB">
        <w:rPr>
          <w:rFonts w:ascii="Times New Roman" w:hAnsi="Times New Roman"/>
          <w:sz w:val="24"/>
          <w:szCs w:val="24"/>
        </w:rPr>
        <w:t xml:space="preserve"> РУССКИЙ ЯЗЫК</w:t>
      </w:r>
      <w:proofErr w:type="gramStart"/>
      <w:r w:rsidRPr="006D2DEB">
        <w:rPr>
          <w:rFonts w:ascii="Times New Roman" w:hAnsi="Times New Roman"/>
          <w:sz w:val="24"/>
          <w:szCs w:val="24"/>
        </w:rPr>
        <w:t>.П</w:t>
      </w:r>
      <w:proofErr w:type="gramEnd"/>
      <w:r w:rsidRPr="006D2DEB">
        <w:rPr>
          <w:rFonts w:ascii="Times New Roman" w:hAnsi="Times New Roman"/>
          <w:sz w:val="24"/>
          <w:szCs w:val="24"/>
        </w:rPr>
        <w:t>РОГРАММЫ ОБЩЕОБРАЗОВАТЕЛЬНЫХ УЧРЕЖДЕНИЙ 5-9 классы-М, «Просвещение»,2012</w:t>
      </w:r>
    </w:p>
    <w:p w:rsidR="000A071E" w:rsidRPr="006D2DEB" w:rsidRDefault="000A071E" w:rsidP="000A071E">
      <w:pPr>
        <w:spacing w:after="0"/>
        <w:rPr>
          <w:rFonts w:ascii="Times New Roman" w:hAnsi="Times New Roman"/>
          <w:sz w:val="24"/>
          <w:szCs w:val="24"/>
        </w:rPr>
      </w:pPr>
      <w:r w:rsidRPr="006D2DEB">
        <w:rPr>
          <w:rFonts w:ascii="Times New Roman" w:hAnsi="Times New Roman"/>
          <w:b/>
          <w:sz w:val="24"/>
          <w:szCs w:val="24"/>
        </w:rPr>
        <w:t>Учебник:</w:t>
      </w:r>
      <w:r w:rsidRPr="006D2DE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D2DEB">
        <w:rPr>
          <w:rFonts w:ascii="Times New Roman" w:hAnsi="Times New Roman"/>
          <w:sz w:val="24"/>
          <w:szCs w:val="24"/>
        </w:rPr>
        <w:t>Т.А.Ладыженская</w:t>
      </w:r>
      <w:proofErr w:type="spellEnd"/>
      <w:r w:rsidRPr="006D2DEB">
        <w:rPr>
          <w:rFonts w:ascii="Times New Roman" w:hAnsi="Times New Roman"/>
          <w:sz w:val="24"/>
          <w:szCs w:val="24"/>
        </w:rPr>
        <w:t>,</w:t>
      </w:r>
      <w:proofErr w:type="gramStart"/>
      <w:r w:rsidRPr="006D2DE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D2DEB">
        <w:rPr>
          <w:rFonts w:ascii="Times New Roman" w:hAnsi="Times New Roman"/>
          <w:sz w:val="24"/>
          <w:szCs w:val="24"/>
        </w:rPr>
        <w:t xml:space="preserve"> Русский язык. Учебник для 9 класса общеобразовательных учреждений. - 7-е изд. – М.: Просвещение, 2014г.</w:t>
      </w:r>
    </w:p>
    <w:p w:rsidR="000A071E" w:rsidRPr="006D2DEB" w:rsidRDefault="000A071E" w:rsidP="000A071E">
      <w:pPr>
        <w:spacing w:after="0"/>
        <w:rPr>
          <w:rFonts w:ascii="Times New Roman" w:hAnsi="Times New Roman"/>
          <w:sz w:val="24"/>
          <w:szCs w:val="24"/>
        </w:rPr>
      </w:pPr>
      <w:r w:rsidRPr="006D2DEB">
        <w:rPr>
          <w:rFonts w:ascii="Times New Roman" w:hAnsi="Times New Roman"/>
          <w:sz w:val="24"/>
          <w:szCs w:val="24"/>
        </w:rPr>
        <w:t xml:space="preserve">Тематическое планирование уроков русского языка в 9 классе составлено в соответствии с программой для общеобразовательных учреждений Министерства образования и науки РФ «Русский язык. 5-9 классы» под редакцией М. Т. Баранова, Т. А. </w:t>
      </w:r>
      <w:proofErr w:type="spellStart"/>
      <w:r w:rsidRPr="006D2DEB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6D2DEB">
        <w:rPr>
          <w:rFonts w:ascii="Times New Roman" w:hAnsi="Times New Roman"/>
          <w:sz w:val="24"/>
          <w:szCs w:val="24"/>
        </w:rPr>
        <w:t xml:space="preserve">, Н. М. </w:t>
      </w:r>
      <w:proofErr w:type="spellStart"/>
      <w:r w:rsidRPr="006D2DEB">
        <w:rPr>
          <w:rFonts w:ascii="Times New Roman" w:hAnsi="Times New Roman"/>
          <w:sz w:val="24"/>
          <w:szCs w:val="24"/>
        </w:rPr>
        <w:t>Шанского</w:t>
      </w:r>
      <w:proofErr w:type="spellEnd"/>
      <w:r w:rsidRPr="006D2DEB">
        <w:rPr>
          <w:rFonts w:ascii="Times New Roman" w:hAnsi="Times New Roman"/>
          <w:sz w:val="24"/>
          <w:szCs w:val="24"/>
        </w:rPr>
        <w:t xml:space="preserve"> (М., «Просвещение», 2012 год).</w:t>
      </w:r>
    </w:p>
    <w:tbl>
      <w:tblPr>
        <w:tblW w:w="151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11"/>
        <w:gridCol w:w="4961"/>
        <w:gridCol w:w="4929"/>
      </w:tblGrid>
      <w:tr w:rsidR="000A071E" w:rsidRPr="006D2DEB" w:rsidTr="00A13EAC">
        <w:tc>
          <w:tcPr>
            <w:tcW w:w="5211" w:type="dxa"/>
          </w:tcPr>
          <w:p w:rsidR="000A071E" w:rsidRPr="006D2DEB" w:rsidRDefault="000A071E" w:rsidP="00A13E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071E" w:rsidRPr="006D2DEB" w:rsidRDefault="000A071E" w:rsidP="00A13E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0A071E" w:rsidRPr="006D2DEB" w:rsidRDefault="000A071E" w:rsidP="00A13E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71E" w:rsidRPr="006D2DEB" w:rsidRDefault="000A071E" w:rsidP="000A07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2DEB">
        <w:rPr>
          <w:rFonts w:ascii="Times New Roman" w:hAnsi="Times New Roman"/>
          <w:color w:val="000000"/>
          <w:sz w:val="24"/>
          <w:szCs w:val="24"/>
        </w:rPr>
        <w:t>Настоящая программа по русскому языку для IX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0A071E" w:rsidRPr="006D2DEB" w:rsidRDefault="000A071E" w:rsidP="000A071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2DEB">
        <w:rPr>
          <w:rFonts w:ascii="Times New Roman" w:hAnsi="Times New Roman"/>
          <w:color w:val="000000"/>
          <w:sz w:val="24"/>
          <w:szCs w:val="24"/>
        </w:rPr>
        <w:t>Рабочая  программа по русскому языку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0A071E" w:rsidRPr="006D2DEB" w:rsidRDefault="000A071E" w:rsidP="000A071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2DEB">
        <w:rPr>
          <w:rFonts w:ascii="Times New Roman" w:hAnsi="Times New Roman"/>
          <w:color w:val="000000"/>
          <w:sz w:val="24"/>
          <w:szCs w:val="24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6D2DEB">
        <w:rPr>
          <w:rFonts w:ascii="Times New Roman" w:hAnsi="Times New Roman"/>
          <w:color w:val="000000"/>
          <w:sz w:val="24"/>
          <w:szCs w:val="24"/>
        </w:rPr>
        <w:t>культуроведческой</w:t>
      </w:r>
      <w:proofErr w:type="spellEnd"/>
      <w:r w:rsidRPr="006D2DEB">
        <w:rPr>
          <w:rFonts w:ascii="Times New Roman" w:hAnsi="Times New Roman"/>
          <w:color w:val="000000"/>
          <w:sz w:val="24"/>
          <w:szCs w:val="24"/>
        </w:rPr>
        <w:t xml:space="preserve"> компетенций.</w:t>
      </w:r>
    </w:p>
    <w:p w:rsidR="000A071E" w:rsidRPr="006D2DEB" w:rsidRDefault="000A071E" w:rsidP="000A071E">
      <w:pPr>
        <w:spacing w:after="0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71E" w:rsidRPr="006D2DEB" w:rsidRDefault="000A071E" w:rsidP="000A071E">
      <w:pPr>
        <w:ind w:firstLine="708"/>
        <w:jc w:val="center"/>
        <w:rPr>
          <w:rFonts w:ascii="Times New Roman" w:hAnsi="Times New Roman"/>
          <w:b/>
          <w:bCs/>
          <w:color w:val="000000"/>
          <w:sz w:val="26"/>
        </w:rPr>
      </w:pPr>
      <w:r w:rsidRPr="006D2DEB">
        <w:rPr>
          <w:rFonts w:ascii="Times New Roman" w:hAnsi="Times New Roman"/>
          <w:b/>
          <w:bCs/>
          <w:color w:val="000000"/>
          <w:sz w:val="26"/>
        </w:rPr>
        <w:t>Общая характеристика учебного предмета</w:t>
      </w:r>
    </w:p>
    <w:p w:rsidR="000A071E" w:rsidRPr="006D2DEB" w:rsidRDefault="000A071E" w:rsidP="000A071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2DEB">
        <w:rPr>
          <w:rFonts w:ascii="Times New Roman" w:hAnsi="Times New Roman"/>
          <w:color w:val="000000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0A071E" w:rsidRPr="006D2DEB" w:rsidRDefault="000A071E" w:rsidP="000A071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2DEB">
        <w:rPr>
          <w:rFonts w:ascii="Times New Roman" w:hAnsi="Times New Roman"/>
          <w:color w:val="00000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0A071E" w:rsidRPr="006D2DEB" w:rsidRDefault="000A071E" w:rsidP="000A071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2DEB">
        <w:rPr>
          <w:rFonts w:ascii="Times New Roman" w:hAnsi="Times New Roman"/>
          <w:color w:val="000000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0A071E" w:rsidRPr="006D2DEB" w:rsidRDefault="000A071E" w:rsidP="000A071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2DEB">
        <w:rPr>
          <w:rFonts w:ascii="Times New Roman" w:hAnsi="Times New Roman"/>
          <w:color w:val="00000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0A071E" w:rsidRPr="006D2DEB" w:rsidRDefault="000A071E" w:rsidP="000A071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2DEB">
        <w:rPr>
          <w:rFonts w:ascii="Times New Roman" w:hAnsi="Times New Roman"/>
          <w:color w:val="000000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6D2DEB">
        <w:rPr>
          <w:rFonts w:ascii="Times New Roman" w:hAnsi="Times New Roman"/>
          <w:color w:val="000000"/>
          <w:sz w:val="24"/>
          <w:szCs w:val="24"/>
        </w:rPr>
        <w:t>компетентностного</w:t>
      </w:r>
      <w:proofErr w:type="spellEnd"/>
      <w:r w:rsidRPr="006D2DEB">
        <w:rPr>
          <w:rFonts w:ascii="Times New Roman" w:hAnsi="Times New Roman"/>
          <w:color w:val="000000"/>
          <w:sz w:val="24"/>
          <w:szCs w:val="24"/>
        </w:rPr>
        <w:t xml:space="preserve"> подхода. В соответствии с этим в IX классе формируются и развиваются коммуникативная, языковая, лингвистическая (языковедческая) и </w:t>
      </w:r>
      <w:proofErr w:type="spellStart"/>
      <w:r w:rsidRPr="006D2DEB">
        <w:rPr>
          <w:rFonts w:ascii="Times New Roman" w:hAnsi="Times New Roman"/>
          <w:color w:val="000000"/>
          <w:sz w:val="24"/>
          <w:szCs w:val="24"/>
        </w:rPr>
        <w:t>культуроведческая</w:t>
      </w:r>
      <w:proofErr w:type="spellEnd"/>
      <w:r w:rsidRPr="006D2DEB">
        <w:rPr>
          <w:rFonts w:ascii="Times New Roman" w:hAnsi="Times New Roman"/>
          <w:color w:val="000000"/>
          <w:sz w:val="24"/>
          <w:szCs w:val="24"/>
        </w:rPr>
        <w:t xml:space="preserve"> компетенции.</w:t>
      </w:r>
    </w:p>
    <w:p w:rsidR="000A071E" w:rsidRDefault="000A071E" w:rsidP="000A071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2DEB">
        <w:rPr>
          <w:rFonts w:ascii="Times New Roman" w:hAnsi="Times New Roman"/>
          <w:color w:val="000000"/>
          <w:sz w:val="24"/>
          <w:szCs w:val="24"/>
        </w:rPr>
        <w:t xml:space="preserve"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</w:t>
      </w:r>
      <w:proofErr w:type="spellStart"/>
      <w:r w:rsidRPr="006D2DEB">
        <w:rPr>
          <w:rFonts w:ascii="Times New Roman" w:hAnsi="Times New Roman"/>
          <w:color w:val="000000"/>
          <w:sz w:val="24"/>
          <w:szCs w:val="24"/>
        </w:rPr>
        <w:t>общения</w:t>
      </w:r>
      <w:proofErr w:type="gramStart"/>
      <w:r w:rsidRPr="006D2DEB">
        <w:rPr>
          <w:rFonts w:ascii="Times New Roman" w:hAnsi="Times New Roman"/>
          <w:color w:val="000000"/>
          <w:sz w:val="24"/>
          <w:szCs w:val="24"/>
        </w:rPr>
        <w:t>.Я</w:t>
      </w:r>
      <w:proofErr w:type="gramEnd"/>
      <w:r w:rsidRPr="006D2DEB">
        <w:rPr>
          <w:rFonts w:ascii="Times New Roman" w:hAnsi="Times New Roman"/>
          <w:color w:val="000000"/>
          <w:sz w:val="24"/>
          <w:szCs w:val="24"/>
        </w:rPr>
        <w:t>зыковая</w:t>
      </w:r>
      <w:proofErr w:type="spellEnd"/>
      <w:r w:rsidRPr="006D2DEB">
        <w:rPr>
          <w:rFonts w:ascii="Times New Roman" w:hAnsi="Times New Roman"/>
          <w:color w:val="000000"/>
          <w:sz w:val="24"/>
          <w:szCs w:val="24"/>
        </w:rPr>
        <w:t xml:space="preserve">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0A071E" w:rsidRPr="006D2DEB" w:rsidRDefault="000A071E" w:rsidP="000A071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D2DEB">
        <w:rPr>
          <w:rFonts w:ascii="Times New Roman" w:hAnsi="Times New Roman"/>
          <w:color w:val="000000"/>
          <w:sz w:val="24"/>
          <w:szCs w:val="24"/>
        </w:rPr>
        <w:t>Культуроведческая</w:t>
      </w:r>
      <w:proofErr w:type="spellEnd"/>
      <w:r w:rsidRPr="006D2DEB">
        <w:rPr>
          <w:rFonts w:ascii="Times New Roman" w:hAnsi="Times New Roman"/>
          <w:color w:val="000000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A071E" w:rsidRPr="006D2DEB" w:rsidRDefault="000A071E" w:rsidP="000A071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2DEB">
        <w:rPr>
          <w:rFonts w:ascii="Times New Roman" w:hAnsi="Times New Roman"/>
          <w:color w:val="000000"/>
          <w:sz w:val="24"/>
          <w:szCs w:val="24"/>
        </w:rPr>
        <w:t>Курс русского языка для IX класса  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0A071E" w:rsidRPr="006D2DEB" w:rsidRDefault="000A071E" w:rsidP="000A071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2DEB">
        <w:rPr>
          <w:rFonts w:ascii="Times New Roman" w:hAnsi="Times New Roman"/>
          <w:color w:val="000000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6D2DEB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6D2DEB">
        <w:rPr>
          <w:rFonts w:ascii="Times New Roman" w:hAnsi="Times New Roman"/>
          <w:color w:val="000000"/>
          <w:sz w:val="24"/>
          <w:szCs w:val="24"/>
        </w:rPr>
        <w:t xml:space="preserve"> подхода к изучению русского языка в школе.</w:t>
      </w:r>
    </w:p>
    <w:p w:rsidR="000A071E" w:rsidRPr="006D2DEB" w:rsidRDefault="000A071E" w:rsidP="000A071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2DEB">
        <w:rPr>
          <w:rFonts w:ascii="Times New Roman" w:hAnsi="Times New Roman"/>
          <w:color w:val="000000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6D2DEB">
        <w:rPr>
          <w:rFonts w:ascii="Times New Roman" w:hAnsi="Times New Roman"/>
          <w:color w:val="000000"/>
          <w:sz w:val="24"/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0A071E" w:rsidRPr="006D2DEB" w:rsidRDefault="000A071E" w:rsidP="000A071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2DEB">
        <w:rPr>
          <w:rFonts w:ascii="Times New Roman" w:hAnsi="Times New Roman"/>
          <w:color w:val="000000"/>
          <w:sz w:val="24"/>
          <w:szCs w:val="24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0A071E" w:rsidRPr="006D2DEB" w:rsidRDefault="000A071E" w:rsidP="000A071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71E" w:rsidRPr="006D2DEB" w:rsidRDefault="000A071E" w:rsidP="000A071E">
      <w:pPr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2DEB">
        <w:rPr>
          <w:rFonts w:ascii="Times New Roman" w:hAnsi="Times New Roman"/>
          <w:b/>
          <w:bCs/>
          <w:color w:val="000000"/>
          <w:sz w:val="24"/>
          <w:szCs w:val="24"/>
        </w:rPr>
        <w:t>Цели обучения</w:t>
      </w:r>
    </w:p>
    <w:p w:rsidR="000A071E" w:rsidRPr="006D2DEB" w:rsidRDefault="000A071E" w:rsidP="000A071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D2DEB">
        <w:rPr>
          <w:rFonts w:ascii="Times New Roman" w:hAnsi="Times New Roman"/>
          <w:color w:val="000000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6D2DEB">
        <w:rPr>
          <w:rFonts w:ascii="Times New Roman" w:hAnsi="Times New Roman"/>
          <w:color w:val="000000"/>
          <w:sz w:val="24"/>
          <w:szCs w:val="24"/>
        </w:rPr>
        <w:t>когнитивно-коммуникативного</w:t>
      </w:r>
      <w:proofErr w:type="spellEnd"/>
      <w:r w:rsidRPr="006D2DE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D2DEB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6D2DEB">
        <w:rPr>
          <w:rFonts w:ascii="Times New Roman" w:hAnsi="Times New Roman"/>
          <w:color w:val="000000"/>
          <w:sz w:val="24"/>
          <w:szCs w:val="24"/>
        </w:rPr>
        <w:t xml:space="preserve"> подходов к обучению родному языку:</w:t>
      </w:r>
      <w:proofErr w:type="gramEnd"/>
    </w:p>
    <w:p w:rsidR="000A071E" w:rsidRPr="006D2DEB" w:rsidRDefault="000A071E" w:rsidP="000A071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2DEB">
        <w:rPr>
          <w:rFonts w:ascii="Times New Roman" w:hAnsi="Times New Roman"/>
          <w:color w:val="000000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0A071E" w:rsidRPr="006D2DEB" w:rsidRDefault="000A071E" w:rsidP="000A071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2DEB">
        <w:rPr>
          <w:rFonts w:ascii="Times New Roman" w:hAnsi="Times New Roman"/>
          <w:color w:val="000000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A071E" w:rsidRPr="006D2DEB" w:rsidRDefault="000A071E" w:rsidP="000A071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2DEB">
        <w:rPr>
          <w:rFonts w:ascii="Times New Roman" w:hAnsi="Times New Roman"/>
          <w:color w:val="000000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0A071E" w:rsidRPr="006D2DEB" w:rsidRDefault="000A071E" w:rsidP="000A071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2DEB">
        <w:rPr>
          <w:rFonts w:ascii="Times New Roman" w:hAnsi="Times New Roman"/>
          <w:color w:val="000000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0A071E" w:rsidRPr="006D2DEB" w:rsidRDefault="000A071E" w:rsidP="000A071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2DEB">
        <w:rPr>
          <w:rFonts w:ascii="Times New Roman" w:hAnsi="Times New Roman"/>
          <w:color w:val="000000"/>
          <w:sz w:val="24"/>
          <w:szCs w:val="24"/>
        </w:rPr>
        <w:t xml:space="preserve">Место предмета «Русский язык» в базисном учебном плане МОУ </w:t>
      </w:r>
      <w:proofErr w:type="spellStart"/>
      <w:r w:rsidRPr="006D2DEB">
        <w:rPr>
          <w:rFonts w:ascii="Times New Roman" w:hAnsi="Times New Roman"/>
          <w:color w:val="000000"/>
          <w:sz w:val="24"/>
          <w:szCs w:val="24"/>
        </w:rPr>
        <w:t>Куженкинская</w:t>
      </w:r>
      <w:proofErr w:type="spellEnd"/>
      <w:r w:rsidRPr="006D2DEB">
        <w:rPr>
          <w:rFonts w:ascii="Times New Roman" w:hAnsi="Times New Roman"/>
          <w:color w:val="000000"/>
          <w:sz w:val="24"/>
          <w:szCs w:val="24"/>
        </w:rPr>
        <w:t xml:space="preserve"> СОШ</w:t>
      </w:r>
      <w:proofErr w:type="gramStart"/>
      <w:r w:rsidRPr="006D2DEB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6D2DEB">
        <w:rPr>
          <w:rFonts w:ascii="Times New Roman" w:hAnsi="Times New Roman"/>
          <w:color w:val="000000"/>
          <w:sz w:val="24"/>
          <w:szCs w:val="24"/>
        </w:rPr>
        <w:t xml:space="preserve">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IX классе – 68 часов.</w:t>
      </w:r>
    </w:p>
    <w:p w:rsidR="000A071E" w:rsidRPr="006D2DEB" w:rsidRDefault="000A071E" w:rsidP="000A071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71E" w:rsidRPr="006D2DEB" w:rsidRDefault="000A071E" w:rsidP="000A071E">
      <w:pPr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2DEB">
        <w:rPr>
          <w:rFonts w:ascii="Times New Roman" w:hAnsi="Times New Roman"/>
          <w:b/>
          <w:bCs/>
          <w:color w:val="000000"/>
          <w:sz w:val="24"/>
          <w:szCs w:val="24"/>
        </w:rPr>
        <w:t>Общие учебные умения, навыки и способы деятельности</w:t>
      </w:r>
    </w:p>
    <w:p w:rsidR="000A071E" w:rsidRPr="006D2DEB" w:rsidRDefault="000A071E" w:rsidP="000A071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2DEB">
        <w:rPr>
          <w:rFonts w:ascii="Times New Roman" w:hAnsi="Times New Roman"/>
          <w:color w:val="000000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6D2DEB">
        <w:rPr>
          <w:rFonts w:ascii="Times New Roman" w:hAnsi="Times New Roman"/>
          <w:color w:val="000000"/>
          <w:sz w:val="24"/>
          <w:szCs w:val="24"/>
        </w:rPr>
        <w:t>надпредметной</w:t>
      </w:r>
      <w:proofErr w:type="spellEnd"/>
      <w:r w:rsidRPr="006D2DEB">
        <w:rPr>
          <w:rFonts w:ascii="Times New Roman" w:hAnsi="Times New Roman"/>
          <w:color w:val="000000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6D2DEB">
        <w:rPr>
          <w:rFonts w:ascii="Times New Roman" w:hAnsi="Times New Roman"/>
          <w:color w:val="000000"/>
          <w:sz w:val="24"/>
          <w:szCs w:val="24"/>
        </w:rPr>
        <w:t>общеучебные</w:t>
      </w:r>
      <w:proofErr w:type="spellEnd"/>
      <w:r w:rsidRPr="006D2DEB">
        <w:rPr>
          <w:rFonts w:ascii="Times New Roman" w:hAnsi="Times New Roman"/>
          <w:color w:val="000000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6D2DEB">
        <w:rPr>
          <w:rFonts w:ascii="Times New Roman" w:hAnsi="Times New Roman"/>
          <w:color w:val="000000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6D2DEB">
        <w:rPr>
          <w:rFonts w:ascii="Times New Roman" w:hAnsi="Times New Roman"/>
          <w:color w:val="000000"/>
          <w:sz w:val="24"/>
          <w:szCs w:val="24"/>
        </w:rPr>
        <w:t>общеучебные</w:t>
      </w:r>
      <w:proofErr w:type="spellEnd"/>
      <w:r w:rsidRPr="006D2DEB">
        <w:rPr>
          <w:rFonts w:ascii="Times New Roman" w:hAnsi="Times New Roman"/>
          <w:color w:val="000000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6D2DEB">
        <w:rPr>
          <w:rFonts w:ascii="Times New Roman" w:hAnsi="Times New Roman"/>
          <w:color w:val="000000"/>
          <w:sz w:val="24"/>
          <w:szCs w:val="24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6D2DEB">
        <w:rPr>
          <w:rFonts w:ascii="Times New Roman" w:hAnsi="Times New Roman"/>
          <w:color w:val="000000"/>
          <w:sz w:val="24"/>
          <w:szCs w:val="24"/>
        </w:rPr>
        <w:t>самокоррекцию</w:t>
      </w:r>
      <w:proofErr w:type="spellEnd"/>
      <w:r w:rsidRPr="006D2DEB">
        <w:rPr>
          <w:rFonts w:ascii="Times New Roman" w:hAnsi="Times New Roman"/>
          <w:color w:val="000000"/>
          <w:sz w:val="24"/>
          <w:szCs w:val="24"/>
        </w:rPr>
        <w:t>).</w:t>
      </w:r>
    </w:p>
    <w:p w:rsidR="000A071E" w:rsidRPr="006D2DEB" w:rsidRDefault="000A071E" w:rsidP="000A071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71E" w:rsidRPr="006D2DEB" w:rsidRDefault="000A071E" w:rsidP="000A071E">
      <w:pPr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2DEB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</w:t>
      </w:r>
    </w:p>
    <w:p w:rsidR="000A071E" w:rsidRPr="006D2DEB" w:rsidRDefault="000A071E" w:rsidP="000A071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D2DEB">
        <w:rPr>
          <w:rFonts w:ascii="Times New Roman" w:hAnsi="Times New Roman"/>
          <w:color w:val="000000"/>
          <w:sz w:val="24"/>
          <w:szCs w:val="24"/>
        </w:rPr>
        <w:t>Результаты обучения представлены в Требованиях к уровню подготовки выпускников основной школы,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proofErr w:type="gramEnd"/>
    </w:p>
    <w:p w:rsidR="000A071E" w:rsidRPr="006D2DEB" w:rsidRDefault="000A071E" w:rsidP="000A071E">
      <w:pPr>
        <w:rPr>
          <w:rFonts w:ascii="Times New Roman" w:hAnsi="Times New Roman"/>
          <w:b/>
          <w:sz w:val="24"/>
          <w:szCs w:val="24"/>
        </w:rPr>
      </w:pPr>
      <w:r w:rsidRPr="006D2DEB">
        <w:rPr>
          <w:rFonts w:ascii="Times New Roman" w:hAnsi="Times New Roman"/>
          <w:b/>
          <w:sz w:val="24"/>
          <w:szCs w:val="24"/>
        </w:rPr>
        <w:t>Тематическое планирование:</w:t>
      </w:r>
    </w:p>
    <w:p w:rsidR="000A071E" w:rsidRPr="006D2DEB" w:rsidRDefault="000A071E" w:rsidP="000A071E">
      <w:pPr>
        <w:rPr>
          <w:rFonts w:ascii="Times New Roman" w:hAnsi="Times New Roman"/>
          <w:sz w:val="24"/>
          <w:szCs w:val="24"/>
        </w:rPr>
      </w:pPr>
      <w:r w:rsidRPr="006D2DEB">
        <w:rPr>
          <w:rFonts w:ascii="Times New Roman" w:hAnsi="Times New Roman"/>
          <w:sz w:val="24"/>
          <w:szCs w:val="24"/>
        </w:rPr>
        <w:t>Введение (1 час)</w:t>
      </w:r>
    </w:p>
    <w:p w:rsidR="000A071E" w:rsidRPr="006D2DEB" w:rsidRDefault="000A071E" w:rsidP="000A071E">
      <w:pPr>
        <w:rPr>
          <w:rFonts w:ascii="Times New Roman" w:hAnsi="Times New Roman"/>
          <w:sz w:val="24"/>
          <w:szCs w:val="24"/>
        </w:rPr>
      </w:pPr>
      <w:r w:rsidRPr="006D2DEB">
        <w:rPr>
          <w:rFonts w:ascii="Times New Roman" w:hAnsi="Times New Roman"/>
          <w:sz w:val="24"/>
          <w:szCs w:val="24"/>
        </w:rPr>
        <w:t>Повторение изученного в 5-8 классах (8 ч =5+ 3РР.)</w:t>
      </w:r>
    </w:p>
    <w:p w:rsidR="000A071E" w:rsidRPr="006D2DEB" w:rsidRDefault="000A071E" w:rsidP="000A071E">
      <w:pPr>
        <w:rPr>
          <w:rFonts w:ascii="Times New Roman" w:hAnsi="Times New Roman"/>
          <w:sz w:val="24"/>
          <w:szCs w:val="24"/>
        </w:rPr>
      </w:pPr>
      <w:r w:rsidRPr="006D2DEB">
        <w:rPr>
          <w:rFonts w:ascii="Times New Roman" w:hAnsi="Times New Roman"/>
          <w:sz w:val="24"/>
          <w:szCs w:val="24"/>
        </w:rPr>
        <w:t>Сложное предложение. (7ч =6+ 1 РР.)</w:t>
      </w:r>
    </w:p>
    <w:p w:rsidR="000A071E" w:rsidRPr="006D2DEB" w:rsidRDefault="000A071E" w:rsidP="000A071E">
      <w:pPr>
        <w:rPr>
          <w:rFonts w:ascii="Times New Roman" w:hAnsi="Times New Roman"/>
          <w:sz w:val="24"/>
          <w:szCs w:val="24"/>
        </w:rPr>
      </w:pPr>
      <w:r w:rsidRPr="006D2DEB">
        <w:rPr>
          <w:rFonts w:ascii="Times New Roman" w:hAnsi="Times New Roman"/>
          <w:sz w:val="24"/>
          <w:szCs w:val="24"/>
        </w:rPr>
        <w:t>Сложносочинённое предложение (12ч =10+2 РР.)</w:t>
      </w:r>
    </w:p>
    <w:p w:rsidR="000A071E" w:rsidRPr="006D2DEB" w:rsidRDefault="000A071E" w:rsidP="000A071E">
      <w:pPr>
        <w:rPr>
          <w:rFonts w:ascii="Times New Roman" w:hAnsi="Times New Roman"/>
          <w:sz w:val="24"/>
          <w:szCs w:val="24"/>
        </w:rPr>
      </w:pPr>
      <w:r w:rsidRPr="006D2DEB">
        <w:rPr>
          <w:rFonts w:ascii="Times New Roman" w:hAnsi="Times New Roman"/>
          <w:sz w:val="24"/>
          <w:szCs w:val="24"/>
        </w:rPr>
        <w:t>Сложноподчинённые предложения (21ч =18+ 3 РР.)</w:t>
      </w:r>
    </w:p>
    <w:p w:rsidR="000A071E" w:rsidRPr="006D2DEB" w:rsidRDefault="000A071E" w:rsidP="000A071E">
      <w:pPr>
        <w:rPr>
          <w:rFonts w:ascii="Times New Roman" w:hAnsi="Times New Roman"/>
          <w:sz w:val="24"/>
          <w:szCs w:val="24"/>
        </w:rPr>
      </w:pPr>
      <w:r w:rsidRPr="006D2DEB">
        <w:rPr>
          <w:rFonts w:ascii="Times New Roman" w:hAnsi="Times New Roman"/>
          <w:sz w:val="24"/>
          <w:szCs w:val="24"/>
        </w:rPr>
        <w:t>Бессоюзное сложное предложение (9ч=7+2РР)</w:t>
      </w:r>
    </w:p>
    <w:p w:rsidR="000A071E" w:rsidRPr="006D2DEB" w:rsidRDefault="000A071E" w:rsidP="000A071E">
      <w:pPr>
        <w:rPr>
          <w:rFonts w:ascii="Times New Roman" w:hAnsi="Times New Roman"/>
          <w:sz w:val="24"/>
          <w:szCs w:val="24"/>
        </w:rPr>
      </w:pPr>
      <w:r w:rsidRPr="006D2DEB">
        <w:rPr>
          <w:rFonts w:ascii="Times New Roman" w:hAnsi="Times New Roman"/>
          <w:sz w:val="24"/>
          <w:szCs w:val="24"/>
        </w:rPr>
        <w:t>Сложные предложения с различными видами связи (10ч= 7+3 РР)</w:t>
      </w:r>
    </w:p>
    <w:p w:rsidR="000A071E" w:rsidRPr="006D2DEB" w:rsidRDefault="000A071E" w:rsidP="000A071E">
      <w:pPr>
        <w:rPr>
          <w:rFonts w:ascii="Times New Roman" w:hAnsi="Times New Roman"/>
          <w:sz w:val="24"/>
          <w:szCs w:val="24"/>
        </w:rPr>
      </w:pPr>
      <w:r w:rsidRPr="006D2DEB">
        <w:rPr>
          <w:rFonts w:ascii="Times New Roman" w:hAnsi="Times New Roman"/>
          <w:sz w:val="24"/>
          <w:szCs w:val="24"/>
        </w:rPr>
        <w:t xml:space="preserve">Повторение и систематизация </w:t>
      </w:r>
      <w:proofErr w:type="gramStart"/>
      <w:r w:rsidRPr="006D2DEB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6D2DEB">
        <w:rPr>
          <w:rFonts w:ascii="Times New Roman" w:hAnsi="Times New Roman"/>
          <w:sz w:val="24"/>
          <w:szCs w:val="24"/>
        </w:rPr>
        <w:t xml:space="preserve"> в 5-9 классах (31ч =27+ 4 РР.)</w:t>
      </w:r>
    </w:p>
    <w:p w:rsidR="000A071E" w:rsidRPr="006D2DEB" w:rsidRDefault="000A071E" w:rsidP="000A071E">
      <w:pPr>
        <w:ind w:firstLine="708"/>
        <w:rPr>
          <w:rFonts w:ascii="Times New Roman" w:hAnsi="Times New Roman"/>
          <w:sz w:val="24"/>
          <w:szCs w:val="24"/>
        </w:rPr>
      </w:pPr>
      <w:r w:rsidRPr="006D2DEB">
        <w:rPr>
          <w:rFonts w:ascii="Times New Roman" w:hAnsi="Times New Roman"/>
          <w:sz w:val="24"/>
          <w:szCs w:val="24"/>
        </w:rPr>
        <w:t>Планирование  построено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знаний, умений и навыков по предмету, которые сформированы у школьников в предыдущем классе. Особенностью данного планирования является поэтапная в течение всего учебного года подготовка к сдаче выпускного экзамена по русскому языку за курс основной школы</w:t>
      </w:r>
    </w:p>
    <w:p w:rsidR="000A071E" w:rsidRPr="006D2DEB" w:rsidRDefault="000A071E" w:rsidP="000A071E">
      <w:pPr>
        <w:pStyle w:val="aa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0A071E" w:rsidRPr="006D2DEB" w:rsidRDefault="000A071E" w:rsidP="000A071E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3943"/>
        <w:gridCol w:w="7133"/>
        <w:gridCol w:w="1843"/>
        <w:gridCol w:w="1701"/>
      </w:tblGrid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Основные компетенции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ВВЕДЕНИЕ (1ч)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ведущую функцию языка, причину необходимости межнационального и международного языка. 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пересказывать текст, формулировать вопросы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5-8 КЛАССЕ (8ч=5+3 РР))</w:t>
            </w:r>
            <w:proofErr w:type="gramEnd"/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 xml:space="preserve">Устная и письменная речь. 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признаки устной и письменной речи, их взаимосвязи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выделять признаки устной и письменной речи, строить связное монологическое высказывание на лингвистическую тему.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Монолог. Диалог.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виды речи по смене 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говорящего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(монолог/диалог); 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выделять признаки устной и письменной речи, определять виды речи по смене 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говорящего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Стили языка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; стили языка и их различия.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различать стили языка, строить связное монологическое высказывание на лингвистическую тему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Простое предложение и его грамматическая основа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признаки, особенности простого предложения.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производить структурно-смысловой анализ ПП, различать изученные виды ПП, интонационно выразительно читать, составлять схемы, расставлять знаки препинания.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виды обособлений в ПП, условия их обособления. 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опознавать предложения с обособленными членами, интонационно выразительно их читать, конструировать предложения по схемам, устанавливать взаимосвязь смысловой, интонационной, грамматической и пунктуационной особенностей предложений с обособленными членами, использовать их в речи</w:t>
            </w:r>
            <w:proofErr w:type="gramEnd"/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Обращения, вводные слова и вставные конструкции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правила постановки знаков при однородных членах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увидеть и выделить в тексте обращения, вводные слова и вставные конструкции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уровнем знаний, полученных в 8 классе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Корректировка усвоенных знаний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основные правила пунктуации простого и осложненного предложения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находить, исправлять и объяснять собственные ошибки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СЛОЖНОЕ ПРЕДЛОЖЕНИЕ (7ч=6+1 РР))</w:t>
            </w:r>
            <w:proofErr w:type="gramEnd"/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Понятие о сложном предложении как единице синтаксиса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особенности сложного предложения как единицы синтаксиса.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различать изученные виды предложений (простые и сложные), определять средства связи частей СП, пунктуационно оформлять их.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rPr>
          <w:trHeight w:val="1600"/>
        </w:trPr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Союзные и бессоюзные сложные предложения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классификацию СП, 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разграничивать СП разных типов, интонационно и пунктуационно оформлять бессоюзные и союзные СП, строить предложения  с заданной конструкцией.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rPr>
          <w:trHeight w:val="604"/>
        </w:trPr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Союзные и бессоюзные сложные предложения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Словарный диктант №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1(за курс 8 класса)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классификацию СП, правописание словарных слов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разграничивать СП разных типов, интонационно и пунктуационно оформлять бессоюзные и союзные СП, строить предложения  с заданной конструкцией.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 разделительных и выделительных ЗП между частями СП.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правильно расставлять разделительные и выделительные знаки препинания между частями сложного предложения.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Авторская пунктуация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 разделительных и выделительных ЗП между частями СП.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правильно расставлять разделительные и выделительные знаки препинания между частями сложного предложения.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Интонация сложного предложения.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об интонации СП.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интонационно оформлять СП.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Подготовка к домашнему сочинению-рассуждению «Функции знаков препинания между частями сложного предложения» (на основе упр. 58)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признаки текста сочинения-рассуждения, особенности сочинений на лингвистическую тему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строить связное (тезис, доказательства, вывод) аргументированное высказывание с соблюдением орфографических и пунктуационных норм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СЛОЖНОСОЧИНЁННОЕ ПРЕДЛОЖЕНИЕ (13ч=10+2РР))</w:t>
            </w:r>
            <w:proofErr w:type="gramEnd"/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Понятие о ССП.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грамматические признаки ССП, его строение; СО в ССП и способы их выражения; основные группы ССП по значению и союзам.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интонационно оформлять ССП с разными типами 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частями, выявлять эти отношения, правильно ставить ЗП, составлять схемы предложений и конструировать предложения по схеме; уметь распознавать ССП  с соединительными, разделительными и противительными союзами.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Смысловые отношения в сложносочиненных предложениях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средства связи частей ССП; навыки постановки знаков препинания в ССП, составление схем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правильно ставить знаки препинания  в  сложносочиненном  предложении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Сложносочинённые предложения с соединительными союзами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основные  группы  сложносочиненных  предложений  по  значению и  союзам, соединительные союзы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правильно ставить знаки препинания  в  сложносочиненном  предложении, употреблять  сложносочиненные   предложения   в  речи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Сложносочиненные предложения с разделительными союзами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основные  группы  сложносочиненных  предложений  по  значению и  союзам, различные типы союзов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правильно ставить знаки препинания  в  сложносочиненном  предложении, употреблять  сложносочиненные   предложения   в  речи. Совершенствовать пунктуационные навыки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Сложносочиненные предложения с противительными союзами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основные  группы  сложносочиненных  предложений  по  значению и  союзам, различные типы союзов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правильно ставить знаки препинания  в  сложносочиненном  предложении, употреблять  сложносочиненные   предложения   в  речи. Совершенствовать пунктуационные навыки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Знаки препинания между частями ССП.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 разделительных и выделительных ЗП между частями СП.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правильно расставлять разделительные и выделительные знаки препинания между частями сложного предложения.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23-24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Сочинение по картине В.Г.Цыплакова «Мороз и солнце»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особенности составления текста сочинения по картине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составить связный текст на заданную тему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ССП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 разделительных и выделительных ЗП между частями СП.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правильно расставлять разделительные и выделительные знаки препинания между частями сложного предложения.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по разделу «Сложносочиненное предложение»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 ЗП между частями СП.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правильно расставлять препинания между частями сложного предложения.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«Сложносочиненное предложение». 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теоретический материал по данному разделу.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применять его на практике.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Словарный диктант № 2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Корректировать  усвоенные знания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СЛОЖНОПОДЧИНЁННОЕ ПРЕДЛОЖЕНИЕ (21ч=18+3РР)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предложении, его грамматические признаки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грамматические признаки СПП, его строение, средства связи частей.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опознавать СПП в тексте, правильно ставить ЗП.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Место придаточного предложения по отношению к главному. Знаки препинания в СПП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 месте придаточного предложения по отношению к главному, условия постановки знаков препинания в СПП.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определять место придаточного предложения по отношению к главному, правильно расставлять ЗП, использовать различные средства связи главной и придаточной части, интонационно оформлять СПП.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2DEB">
              <w:rPr>
                <w:rFonts w:ascii="Times New Roman" w:hAnsi="Times New Roman"/>
                <w:b/>
                <w:sz w:val="24"/>
                <w:szCs w:val="24"/>
              </w:rPr>
              <w:br/>
              <w:t>РР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Лингвистическое изложение с элементами сочинения-рассуждения  (упр.95)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особенности написания изложения данного типа.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анализировать содержание, язык исходного текста, передавать подробно содержание лингвистического текста, оформлять свои мысли в жанре небольшой научной статьи, придумывать название статьи, соответствующее ее научному стилю, соблюдать на письме нормы современного русского литературного языка.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Союзы и союзные слова в СПП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средства связи частей в СПП.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различать подчинительные союзы и союзные слова, использовать их при конструировании СПП, правильно ставить ЗП.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Роль указательных слов в СПП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о роли указательных слов в СПП,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опознавать указательные слова в главной части СПП, выяснять характер отношений между указательными словами в главном предложении и последующими в придаточном, определять их синтаксическую функцию  в главном предложении и роль в СПП, отличать СПП с указательными словами от СПП с двойными союзами.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Основные группы СПП. СПП с придаточными определительными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группы СПП по значению и строению, особенности СПП 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придаточными определительными.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определять вид придаточных по характеру смысловой связи между частями, значению подчинительных союзов и союзных слов, конструировать СПП разных видов, интонационно и пунктуационно оформлять их.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СПП с придаточными изъяснительными</w:t>
            </w:r>
          </w:p>
        </w:tc>
        <w:tc>
          <w:tcPr>
            <w:tcW w:w="713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группы СПП по значению и строению, особенности СПП 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придаточными изъяснительными.</w:t>
            </w:r>
          </w:p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придаточных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изъяснительных по отношению к главному, средства связи придаточного с главным, уметь различать подчинительные союзы и союзные слова.</w:t>
            </w:r>
          </w:p>
        </w:tc>
        <w:tc>
          <w:tcPr>
            <w:tcW w:w="1843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A13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СПП с придаточными изъяснительными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группы СПП по значению и строению, особенности СПП 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придаточными изъяснительными.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опознавать СПП с придаточными изъяснительными по характеру смысловой связи между частями, значению подчинительных союзов и союзных слов, конструировать СПП с придаточными изъяснительными, заменять предложения с прямой речью на них.</w:t>
            </w:r>
            <w:proofErr w:type="gramEnd"/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 xml:space="preserve">СПП с придаточными обстоятельственными. СПП с 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времени и места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 xml:space="preserve">Знать виды 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обстоятельственных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придаточных, уметь опознавать СПП с придаточными обстоятельственными по характеру смысловой связи между частями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Уметь употреблять СПП с придаточными места и времени, сопоставлять с определительными придаточными с союзными словами «где», «куда», «откуда».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причины, следствия, условия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особенности СПП с придаточными причины, следствия, условия.</w:t>
            </w:r>
            <w:proofErr w:type="gramEnd"/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опознавать СПП с придаточными причины, следствия, условия по характеру смысловой связи между частями, значению подчинительных союзов, конструировать предложения с этими видами придаточных</w:t>
            </w:r>
            <w:proofErr w:type="gramEnd"/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уступки, цели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особенности СПП с придаточными причины, следствия, условия.</w:t>
            </w:r>
            <w:proofErr w:type="gramEnd"/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опознавать СПП с придаточными цели и уступки по характеру смысловой связи между частями, значению подчинительных союзов, конструировать предложения с этими видами придаточных, выразительно читать, употреблять в речи</w:t>
            </w:r>
            <w:proofErr w:type="gramEnd"/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образа действия, меры, степени и сравнения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особенности СПП с придаточными образа действия, меры, степени и сравнения.</w:t>
            </w:r>
            <w:proofErr w:type="gramEnd"/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опознавать СПП с придаточными образа действия, меры, степени и сравнения по характеру смысловой связи между частями, значению подчинительных союзов, отличать СПП с придаточными сравнения от простых со сравнительным оборотом, оценивать роль придаточных образа действия, степени и сравнения в художественных текстах</w:t>
            </w:r>
            <w:proofErr w:type="gramEnd"/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Различные способы выражения сравнения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определять значения сравнений, выраженные различными способами: словосочетанием, фразеологизмом, сравнительным оборотом, составное именное сказуемое, СПП с придаточным сравнения, уметь ставить знаки препинания</w:t>
            </w:r>
            <w:proofErr w:type="gramEnd"/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Сочинение-рассуждение о природе родного края, о родине (упр.166)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особенности композиции, языковых средств сочинения-рассуждения.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создавать текст-рассуждение, осуществлять выбор языковых сре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>оответствии с темой, целями и стилем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СПП с несколькими придаточными; знаки препинания в них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особенности СПП с несколькими придаточными; условия постановки знаков препинания в них.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производить структурно-семантический анализ СПП с несколькими придаточными, конструировать предложения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СПП с несколькими придаточными; знаки препинания в них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особенности СПП с несколькими придаточными; условия постановки знаков препинания в них.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производить структурно-семантический анализ СПП с несколькими придаточными, конструировать предложения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Деловые документы (автобиография, заявление)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особенности оформления деловых документов: автобиографии и заявления.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правильно оформлять деловые документы: автобиографию, заявление.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СПП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порядок синтаксического и пунктуационного разбора СПП.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производить данные виды разборов, определять вид придаточного в СПП, выделять главную и придаточную части, определять средства связи, конструировать СПП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по разделу «Сложноподчиненное предложение»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по данному разделу.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применять его на практике.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Контрольная работа-тест по разделу «Сложноподчиненное предложение"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по данному разделу.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применять его на практике.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Анализ контрольной  по разделу «СПП», работа над ошибками, допущенными в работе</w:t>
            </w:r>
            <w:proofErr w:type="gramEnd"/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по данному разделу.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БЕССОЮЗНЫЕ СЛОЖНЫЕ ПРЕДЛОЖЕНИЯ (9ч= 7+2РР))</w:t>
            </w:r>
            <w:proofErr w:type="gramEnd"/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предложении. Интонация в БСП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грамматические признаки БСП. 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опознавать их в тексте, выявлять смысловые отношения между частями, расставлять знаки препинания.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БСП со значением перечисления. Запятая и точка с запятой в БСП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особенности БСП со значением перечисления, условия постановки запятой и точки с запятой в БСП.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выявлять 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частями БСП (отношения перечисления), расставлять ЗП, обосновывать их выбор, выразительно читать БСП,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БСП со значением причины, пояснения, дополнения. Двоеточие в БСП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условия постановки двоеточия между частями БСП.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выявлять смысловые отношения (причины, пояснения, дополнения), конструировать предложения с данными значениями, интонационно и пунктуационно оформлять, выразительно читать,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53-54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Изложение с элементами сочинения на морально-нравственную тему (упр.192)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особенности данного типа изложения.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воспринимать текст на слух, производить композиционно-содержательный анализ текста, определять выразительные слова и конструкции для передачи темы, основной мысли, сохранять структуру текста при воспроизведении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БСП со значением противопоставления, времени, условия и следствия. Тире в БСП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условия постановки тире между частями БСП.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выявлять смысловые отношения (противопоставления, времени, условия и следствия), конструировать предложения с данными значениями, интонационно и пунктуационно оформлять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БСП. Закрепление изученного по разделу «БСП»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порядок данных разборов БСП.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производить данные разборы БСП.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по теме «Бессоюзное сложное предложение»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по данному разделу.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применять его на практике.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Контрольная работа-тест по разделу «БСП»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по данному разделу.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применять его на практике.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СЛОЖНЫЕ ПРЕДЛОЖЕНИЯ С РАЗНЫМИ ВИДАМИ СВЯЗИ (10ч=7+3РР)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 связи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>потребление союзной (сочинительной и подчинительной) и бессоюзной связи в СП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предложения сложной конструкции. </w:t>
            </w: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ставить знаки препинания в предложениях сложной конструкции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Знаки препинания в сложных синтаксических конструкциях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условия постановки знаков препинания в СП с различными видами связи.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правильно расставлять и обосновывать выбор знаков препинания в СП с различными видами связи.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61-62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 xml:space="preserve">Сочинение-рассказ//отзыв по картине </w:t>
            </w:r>
            <w:proofErr w:type="spellStart"/>
            <w:r w:rsidRPr="006D2DEB">
              <w:rPr>
                <w:rFonts w:ascii="Times New Roman" w:hAnsi="Times New Roman"/>
                <w:sz w:val="24"/>
                <w:szCs w:val="24"/>
              </w:rPr>
              <w:t>Н.М.Ромадина</w:t>
            </w:r>
            <w:proofErr w:type="spell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«Село Хмелевка» (упр.202)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особенности сочинения данных типов.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писать сочинения данных типов.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Работа над ошибками в сочинении.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сложных предложений с различными видами связи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порядок синтаксического и пунктуационного разбора сложных предложений с различными видами связи.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производить синтаксический и пунктуационный разбор сложных предложений с различными видами связи.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Публичная речь.  Публичное выступление для родительского собрания на одну из предложенных тем (упр.222)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особенности публичной речи, публичного выступления, его структурные и языковые особенности.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составлять публичное выступление для родительского собрания на одну из предложенных тем, учитывая его структурные и языковые особенности.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Закрепление изученного по разделу «СП с различными видами связи»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теоретический материал по данному разделу.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применять его на практике.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Контрольный диктант по разделу «Сложные предложения с различными видами связи»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теоретический материал по данному разделу.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применять его на практике.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Анализ диктанта.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предложения сложной конструкции. </w:t>
            </w: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ставить знаки препинания в предложениях сложной конструкции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DE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 И СИСТЕМАТИЗАЦИЯ  </w:t>
            </w:r>
            <w:proofErr w:type="gramStart"/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6D2DEB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6D2D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2D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6D2DEB">
              <w:rPr>
                <w:rFonts w:ascii="Times New Roman" w:hAnsi="Times New Roman"/>
                <w:b/>
                <w:sz w:val="24"/>
                <w:szCs w:val="24"/>
              </w:rPr>
              <w:t xml:space="preserve"> КЛАССАХ (31ч=27+4 РР)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звуки русского языка, их классификацию, смыслоразличительную роль звука, орфоэпические нормы и нормы письма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делать фонетический разбор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Фонетика и графика.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Отработка заданий ОГЭ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звуки русского языка, их классификацию, смыслоразличительную роль звука, орфоэпические нормы и нормы письма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толковать ЛЗ слов известными способами, использовать морфемный и словообразовательный анализ слов для правильного написания, производить синонимическую замену слов, употреблять в речи синонимы, антонимы, фразеологизмы.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Лексикология (лексика) и фразеология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spellStart"/>
            <w:r w:rsidRPr="006D2DEB">
              <w:rPr>
                <w:rFonts w:ascii="Times New Roman" w:hAnsi="Times New Roman"/>
                <w:sz w:val="24"/>
                <w:szCs w:val="24"/>
              </w:rPr>
              <w:t>язывовой</w:t>
            </w:r>
            <w:proofErr w:type="spell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валентности и сочетаемости, лексико-грамматические группы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толковать ЛЗ слов известными способами, использовать морфемный и словообразовательный анализ слов для правильного написания, производить синонимическую замену слов, употреблять в речи синонимы, антонимы, фразеологизмы.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Лексикология (лексика) и фразеология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Отработка заданий ОГЭ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понятие языковой валентности и сочетаемости, лексико-грамматические группы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толковать ЛЗ слов известными способами, использовать морфемный и словообразовательный анализ слов для правильного написания, производить синонимическую замену слов, употреблять в речи синонимы, антонимы, фразеологизмы.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Лексикология (лексика) и фразеология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Отработка заданий ОГЭ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понятие языковой валентности и сочетаемости, лексико-грамматические группы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толковать ЛЗ слов известными способами, производить синонимическую замену слов, употреблять в речи синонимы, антонимы, фразеологизмы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2DEB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6D2D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Отработка заданий ОГЭ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понятие языковой валентности и сочетаемости, лексико-грамматические группы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использовать морфемный и словообразовательный анализ слов для правильного написания, производить синонимическую замену слов.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роль  словообразования   и  </w:t>
            </w:r>
            <w:proofErr w:type="spellStart"/>
            <w:r w:rsidRPr="006D2DEB">
              <w:rPr>
                <w:rFonts w:ascii="Times New Roman" w:hAnsi="Times New Roman"/>
                <w:sz w:val="24"/>
                <w:szCs w:val="24"/>
              </w:rPr>
              <w:t>морфемики</w:t>
            </w:r>
            <w:proofErr w:type="spell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 в  русском  правописании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обосновывать   выделение  морфем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основные нормы русского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литературного языка 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опознавать языковые 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единицы, проводить различные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виды их анализа; соблюдать  в практике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письма основные правила орфографии.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Содержательно-композиционный анализ текстов упр. 274, 278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 основные элементы 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комплексного анализа текста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анализировать текст 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представленным заданиям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80-81-82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Отработка заданий ОГЭ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основные нормы русского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литературного языка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классифицировать 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 xml:space="preserve">ошибки и производить 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пунктуационный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разбор  предложения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83-84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6D2DEB">
              <w:rPr>
                <w:rFonts w:ascii="Times New Roman" w:hAnsi="Times New Roman"/>
                <w:b/>
                <w:sz w:val="24"/>
                <w:szCs w:val="24"/>
              </w:rPr>
              <w:br/>
              <w:t>РР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сжатием текста.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основные приёмы сжатия текста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выделять </w:t>
            </w:r>
            <w:proofErr w:type="spellStart"/>
            <w:r w:rsidRPr="006D2DEB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6D2DEB">
              <w:rPr>
                <w:rFonts w:ascii="Times New Roman" w:hAnsi="Times New Roman"/>
                <w:sz w:val="24"/>
                <w:szCs w:val="24"/>
              </w:rPr>
              <w:t>, сокращать исходный текст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85-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Орфография. Пунктуация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Отработка заданий ОГЭ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возможности орфографии в точной передаче смысла речи; виды связи слов в предложении; функции знаков препинания.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обнаруживать орфограммы, группировать их, объяснять их правописание в виде рассуждения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88-89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Назначение орфографии в языке. Устное высказывание на лингвистическую тему «Зачем нужна орфография?»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основные нормы русского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литературного языка 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особенности высказываний на лингвистическую тему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строить связное (тезис, доказательства, вывод) аргументированное высказывание с соблюдением орфографических и пунктуационных норм.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теоретический материал по данному разделу.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применять его на практике.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92-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93-94-95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Итоговая контрольная работа в формате ОГЭ (пробный экзамен).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 xml:space="preserve">Знать 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>теоретический материал по данному разделу.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применять его на практике.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 в формате ОГЭ 9. Развитие коммуникативной и языковедческой компетенций школьников, их коммуникативно-речевых умений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классифицировать 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 xml:space="preserve">ошибки и производить </w:t>
            </w:r>
            <w:proofErr w:type="gramStart"/>
            <w:r w:rsidRPr="006D2DEB">
              <w:rPr>
                <w:rFonts w:ascii="Times New Roman" w:hAnsi="Times New Roman"/>
                <w:sz w:val="24"/>
                <w:szCs w:val="24"/>
              </w:rPr>
              <w:t>пунктуационный</w:t>
            </w:r>
            <w:proofErr w:type="gramEnd"/>
            <w:r w:rsidRPr="006D2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разбор  предложения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 в формате ОГЭ 9:  Развитие лингвистической, языковой и коммуникативной компетенций школьников, их коммуникативно-речевых умений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6D2DEB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собственную деятельность и деятельность других (полно, правильно, примеры приводились, были дополнения, пояснения, что доработать) с соблюдением орфографических и пунктуационных норм.</w:t>
            </w: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Итоговая контрольная работа в формате ОГЭ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Итоговая контрольная работа в формате ОГЭ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Итоговая контрольная работа в формате ОГЭ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71E" w:rsidRPr="006D2DEB" w:rsidTr="00A13EAC">
        <w:tc>
          <w:tcPr>
            <w:tcW w:w="656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39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DEB">
              <w:rPr>
                <w:rFonts w:ascii="Times New Roman" w:hAnsi="Times New Roman"/>
                <w:sz w:val="24"/>
                <w:szCs w:val="24"/>
              </w:rPr>
              <w:t>Резервный урок (комплексный анализ текста)</w:t>
            </w:r>
          </w:p>
        </w:tc>
        <w:tc>
          <w:tcPr>
            <w:tcW w:w="713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1E" w:rsidRPr="006D2DEB" w:rsidRDefault="000A071E" w:rsidP="00481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71E" w:rsidRPr="006D2DEB" w:rsidRDefault="000A071E" w:rsidP="00481F56">
      <w:pPr>
        <w:spacing w:after="0"/>
        <w:rPr>
          <w:rFonts w:ascii="Times New Roman" w:hAnsi="Times New Roman"/>
          <w:sz w:val="24"/>
          <w:szCs w:val="24"/>
        </w:rPr>
      </w:pPr>
    </w:p>
    <w:p w:rsidR="000A071E" w:rsidRPr="006D2DEB" w:rsidRDefault="000A071E" w:rsidP="000A071E">
      <w:pPr>
        <w:pStyle w:val="aa"/>
        <w:spacing w:before="0" w:beforeAutospacing="0" w:after="0" w:afterAutospacing="0"/>
        <w:jc w:val="center"/>
        <w:rPr>
          <w:b/>
          <w:bCs/>
          <w:u w:val="single"/>
        </w:rPr>
      </w:pPr>
    </w:p>
    <w:p w:rsidR="000A071E" w:rsidRPr="006D2DEB" w:rsidRDefault="000A071E" w:rsidP="000A071E">
      <w:pPr>
        <w:pStyle w:val="aa"/>
        <w:spacing w:before="0" w:beforeAutospacing="0" w:after="0" w:afterAutospacing="0"/>
        <w:jc w:val="center"/>
        <w:rPr>
          <w:b/>
          <w:bCs/>
          <w:u w:val="single"/>
        </w:rPr>
      </w:pPr>
    </w:p>
    <w:p w:rsidR="000A071E" w:rsidRPr="006D2DEB" w:rsidRDefault="000A071E" w:rsidP="000A071E">
      <w:pPr>
        <w:pStyle w:val="aa"/>
        <w:spacing w:before="0" w:beforeAutospacing="0" w:after="0" w:afterAutospacing="0"/>
        <w:jc w:val="center"/>
        <w:rPr>
          <w:b/>
          <w:bCs/>
          <w:u w:val="single"/>
        </w:rPr>
      </w:pPr>
    </w:p>
    <w:p w:rsidR="000A071E" w:rsidRPr="006D2DEB" w:rsidRDefault="000A071E" w:rsidP="000A071E">
      <w:pPr>
        <w:pStyle w:val="aa"/>
        <w:spacing w:before="0" w:beforeAutospacing="0" w:after="0" w:afterAutospacing="0"/>
        <w:jc w:val="center"/>
        <w:rPr>
          <w:b/>
          <w:bCs/>
          <w:u w:val="single"/>
        </w:rPr>
      </w:pPr>
    </w:p>
    <w:p w:rsidR="000A071E" w:rsidRPr="006D2DEB" w:rsidRDefault="000A071E" w:rsidP="000A0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71E" w:rsidRDefault="000A071E" w:rsidP="000A0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71E" w:rsidRDefault="000A071E" w:rsidP="000A0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71E" w:rsidRDefault="000A071E" w:rsidP="000A0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71E" w:rsidRDefault="000A071E" w:rsidP="000A0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71E" w:rsidRDefault="000A071E" w:rsidP="000A0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71E" w:rsidRDefault="000A071E" w:rsidP="000A0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71E" w:rsidRDefault="000A071E" w:rsidP="000A0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71E" w:rsidRDefault="000A071E" w:rsidP="000A0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71E" w:rsidRDefault="000A071E" w:rsidP="000A0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71E" w:rsidRDefault="000A071E" w:rsidP="000A0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71E" w:rsidRDefault="000A071E" w:rsidP="000A0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71E" w:rsidRDefault="000A071E" w:rsidP="000A0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71E" w:rsidRPr="006D2DEB" w:rsidRDefault="000A071E" w:rsidP="000A0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71E" w:rsidRPr="006D2DEB" w:rsidRDefault="000A071E" w:rsidP="000A0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071E" w:rsidRDefault="000A071E" w:rsidP="000A071E">
      <w:pPr>
        <w:spacing w:after="0"/>
        <w:jc w:val="center"/>
        <w:rPr>
          <w:rFonts w:ascii="Times New Roman" w:hAnsi="Times New Roman"/>
          <w:b/>
        </w:rPr>
      </w:pPr>
    </w:p>
    <w:p w:rsidR="000A071E" w:rsidRDefault="000A071E" w:rsidP="000A071E">
      <w:pPr>
        <w:spacing w:after="0"/>
        <w:jc w:val="center"/>
        <w:rPr>
          <w:rFonts w:ascii="Times New Roman" w:hAnsi="Times New Roman"/>
          <w:b/>
        </w:rPr>
      </w:pPr>
    </w:p>
    <w:p w:rsidR="000A071E" w:rsidRDefault="000A071E" w:rsidP="000A071E">
      <w:pPr>
        <w:spacing w:after="0"/>
        <w:jc w:val="center"/>
        <w:rPr>
          <w:rFonts w:ascii="Times New Roman" w:hAnsi="Times New Roman"/>
          <w:b/>
        </w:rPr>
      </w:pPr>
    </w:p>
    <w:p w:rsidR="00D75AC4" w:rsidRDefault="00D75AC4"/>
    <w:sectPr w:rsidR="00D75AC4" w:rsidSect="000A07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03C9"/>
    <w:multiLevelType w:val="hybridMultilevel"/>
    <w:tmpl w:val="BF32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1AC"/>
    <w:multiLevelType w:val="multilevel"/>
    <w:tmpl w:val="6A3E2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0A17B1"/>
    <w:multiLevelType w:val="hybridMultilevel"/>
    <w:tmpl w:val="090E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B6046"/>
    <w:multiLevelType w:val="hybridMultilevel"/>
    <w:tmpl w:val="97B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C32DC"/>
    <w:multiLevelType w:val="hybridMultilevel"/>
    <w:tmpl w:val="CA44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E7B56"/>
    <w:multiLevelType w:val="hybridMultilevel"/>
    <w:tmpl w:val="D632ED0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8333A"/>
    <w:multiLevelType w:val="hybridMultilevel"/>
    <w:tmpl w:val="0CC4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C6FFE"/>
    <w:multiLevelType w:val="hybridMultilevel"/>
    <w:tmpl w:val="0DCA5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A0869"/>
    <w:multiLevelType w:val="multilevel"/>
    <w:tmpl w:val="C28E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001F82"/>
    <w:multiLevelType w:val="hybridMultilevel"/>
    <w:tmpl w:val="0CD6EFCA"/>
    <w:lvl w:ilvl="0" w:tplc="8C08AE52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470894"/>
    <w:multiLevelType w:val="hybridMultilevel"/>
    <w:tmpl w:val="D00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8A046C"/>
    <w:multiLevelType w:val="hybridMultilevel"/>
    <w:tmpl w:val="5E2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45D35"/>
    <w:multiLevelType w:val="hybridMultilevel"/>
    <w:tmpl w:val="F6D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63455"/>
    <w:multiLevelType w:val="hybridMultilevel"/>
    <w:tmpl w:val="F72011CA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64530"/>
    <w:multiLevelType w:val="hybridMultilevel"/>
    <w:tmpl w:val="1F2C4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0C466A"/>
    <w:multiLevelType w:val="hybridMultilevel"/>
    <w:tmpl w:val="64242D06"/>
    <w:lvl w:ilvl="0" w:tplc="1FC061EE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772C9"/>
    <w:multiLevelType w:val="multilevel"/>
    <w:tmpl w:val="CCAC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B810D4"/>
    <w:multiLevelType w:val="hybridMultilevel"/>
    <w:tmpl w:val="99DAEE1A"/>
    <w:lvl w:ilvl="0" w:tplc="2F98283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A6886"/>
    <w:multiLevelType w:val="hybridMultilevel"/>
    <w:tmpl w:val="6370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32DA1"/>
    <w:multiLevelType w:val="hybridMultilevel"/>
    <w:tmpl w:val="884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9"/>
  </w:num>
  <w:num w:numId="5">
    <w:abstractNumId w:val="0"/>
  </w:num>
  <w:num w:numId="6">
    <w:abstractNumId w:val="34"/>
  </w:num>
  <w:num w:numId="7">
    <w:abstractNumId w:val="32"/>
  </w:num>
  <w:num w:numId="8">
    <w:abstractNumId w:val="37"/>
  </w:num>
  <w:num w:numId="9">
    <w:abstractNumId w:val="40"/>
  </w:num>
  <w:num w:numId="10">
    <w:abstractNumId w:val="8"/>
  </w:num>
  <w:num w:numId="11">
    <w:abstractNumId w:val="41"/>
  </w:num>
  <w:num w:numId="12">
    <w:abstractNumId w:val="38"/>
  </w:num>
  <w:num w:numId="13">
    <w:abstractNumId w:val="4"/>
  </w:num>
  <w:num w:numId="14">
    <w:abstractNumId w:val="31"/>
  </w:num>
  <w:num w:numId="15">
    <w:abstractNumId w:val="23"/>
  </w:num>
  <w:num w:numId="16">
    <w:abstractNumId w:val="27"/>
  </w:num>
  <w:num w:numId="17">
    <w:abstractNumId w:val="36"/>
  </w:num>
  <w:num w:numId="18">
    <w:abstractNumId w:val="26"/>
  </w:num>
  <w:num w:numId="19">
    <w:abstractNumId w:val="11"/>
  </w:num>
  <w:num w:numId="20">
    <w:abstractNumId w:val="42"/>
  </w:num>
  <w:num w:numId="21">
    <w:abstractNumId w:val="5"/>
  </w:num>
  <w:num w:numId="22">
    <w:abstractNumId w:val="13"/>
  </w:num>
  <w:num w:numId="23">
    <w:abstractNumId w:val="6"/>
  </w:num>
  <w:num w:numId="24">
    <w:abstractNumId w:val="10"/>
  </w:num>
  <w:num w:numId="25">
    <w:abstractNumId w:val="21"/>
  </w:num>
  <w:num w:numId="26">
    <w:abstractNumId w:val="22"/>
  </w:num>
  <w:num w:numId="27">
    <w:abstractNumId w:val="28"/>
  </w:num>
  <w:num w:numId="28">
    <w:abstractNumId w:val="12"/>
  </w:num>
  <w:num w:numId="29">
    <w:abstractNumId w:val="25"/>
  </w:num>
  <w:num w:numId="30">
    <w:abstractNumId w:val="24"/>
  </w:num>
  <w:num w:numId="31">
    <w:abstractNumId w:val="2"/>
  </w:num>
  <w:num w:numId="32">
    <w:abstractNumId w:val="30"/>
  </w:num>
  <w:num w:numId="33">
    <w:abstractNumId w:val="19"/>
  </w:num>
  <w:num w:numId="34">
    <w:abstractNumId w:val="33"/>
  </w:num>
  <w:num w:numId="35">
    <w:abstractNumId w:val="1"/>
  </w:num>
  <w:num w:numId="36">
    <w:abstractNumId w:val="35"/>
  </w:num>
  <w:num w:numId="37">
    <w:abstractNumId w:val="15"/>
  </w:num>
  <w:num w:numId="38">
    <w:abstractNumId w:val="20"/>
  </w:num>
  <w:num w:numId="39">
    <w:abstractNumId w:val="29"/>
  </w:num>
  <w:num w:numId="40">
    <w:abstractNumId w:val="39"/>
  </w:num>
  <w:num w:numId="41">
    <w:abstractNumId w:val="7"/>
  </w:num>
  <w:num w:numId="42">
    <w:abstractNumId w:val="17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071E"/>
    <w:rsid w:val="000A071E"/>
    <w:rsid w:val="00174A93"/>
    <w:rsid w:val="00481F56"/>
    <w:rsid w:val="00D7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1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7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A071E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07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71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071E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07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071E"/>
    <w:pPr>
      <w:ind w:left="720"/>
      <w:contextualSpacing/>
    </w:pPr>
  </w:style>
  <w:style w:type="paragraph" w:styleId="21">
    <w:name w:val="Body Text Indent 2"/>
    <w:basedOn w:val="a"/>
    <w:link w:val="22"/>
    <w:rsid w:val="000A071E"/>
    <w:pPr>
      <w:spacing w:before="60" w:after="0" w:line="252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A07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0A071E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A0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0A0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0A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0A07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0A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A071E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nhideWhenUsed/>
    <w:rsid w:val="000A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0A071E"/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rsid w:val="000A071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A07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rsid w:val="000A071E"/>
    <w:rPr>
      <w:color w:val="0000FF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0A071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A071E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A071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f2fs20">
    <w:name w:val="ff2 fs20"/>
    <w:basedOn w:val="a0"/>
    <w:rsid w:val="000A071E"/>
  </w:style>
  <w:style w:type="paragraph" w:customStyle="1" w:styleId="zagolovokknigiavtory">
    <w:name w:val="zagolovokknigiavtory"/>
    <w:basedOn w:val="a"/>
    <w:rsid w:val="000A071E"/>
    <w:pPr>
      <w:spacing w:before="100" w:beforeAutospacing="1" w:after="4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15BE8-94D1-46D1-92FE-F7E47482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4996</Words>
  <Characters>28480</Characters>
  <Application>Microsoft Office Word</Application>
  <DocSecurity>0</DocSecurity>
  <Lines>237</Lines>
  <Paragraphs>66</Paragraphs>
  <ScaleCrop>false</ScaleCrop>
  <Company>DNS</Company>
  <LinksUpToDate>false</LinksUpToDate>
  <CharactersWithSpaces>33410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4</cp:revision>
  <dcterms:created xsi:type="dcterms:W3CDTF">2018-11-22T11:09:00Z</dcterms:created>
  <dcterms:modified xsi:type="dcterms:W3CDTF">2018-11-22T11:14:00Z</dcterms:modified>
</cp:coreProperties>
</file>