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Учредитель – администрация Пограничного муниципального района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A96F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3402"/>
        <w:gridCol w:w="3402"/>
        <w:gridCol w:w="3402"/>
      </w:tblGrid>
      <w:tr w:rsidR="00A96FB8" w:rsidRPr="00A96FB8" w:rsidTr="007D5DD7"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Принято методическим объединением учителей начальных классов</w:t>
            </w:r>
          </w:p>
          <w:p w:rsidR="00A96FB8" w:rsidRPr="00A96FB8" w:rsidRDefault="00740D2B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«___»____2018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A96FB8" w:rsidRPr="00A96FB8" w:rsidRDefault="00740D2B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«____»_________2018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A96FB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A96FB8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96FB8" w:rsidRPr="00A96FB8" w:rsidRDefault="00A96FB8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A96FB8" w:rsidRPr="00A96FB8" w:rsidRDefault="00740D2B" w:rsidP="00A9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 2018</w:t>
            </w:r>
            <w:r w:rsidR="00A96FB8" w:rsidRPr="00A96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96FB8" w:rsidRPr="00A96FB8" w:rsidRDefault="00A96FB8" w:rsidP="00A96FB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B8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B8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Ступень: начальное общее образование</w:t>
      </w:r>
    </w:p>
    <w:p w:rsidR="00A96FB8" w:rsidRPr="00A96FB8" w:rsidRDefault="00740D2B" w:rsidP="00A9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2018-2019г</w:t>
      </w:r>
      <w:r w:rsidR="00A96FB8" w:rsidRPr="00A9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>Автор примерной программы: Е.Д. Критская, Г.П. Сергеева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 w:rsidRPr="00A96FB8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Pr="00A96FB8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96FB8" w:rsidRPr="00A96FB8" w:rsidRDefault="00A96FB8" w:rsidP="00A9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96F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96FB8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</w:p>
    <w:p w:rsidR="00A96FB8" w:rsidRPr="00A96FB8" w:rsidRDefault="00740D2B" w:rsidP="00A96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2018г</w:t>
      </w:r>
    </w:p>
    <w:p w:rsidR="00D416AD" w:rsidRPr="00A96FB8" w:rsidRDefault="00D416AD">
      <w:pPr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p w:rsidR="007D5DD7" w:rsidRPr="008557A5" w:rsidRDefault="007D5DD7" w:rsidP="007D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618" w:rsidRPr="00A96FB8" w:rsidRDefault="007D5DD7" w:rsidP="00184618">
      <w:pPr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 xml:space="preserve">       Рабочая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 по  музыке </w:t>
      </w:r>
      <w:r w:rsidRPr="007914C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7914C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требований Федерального государственного стандарта начального общего образования 2009 года,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1577 от 31.12.2015, </w:t>
      </w:r>
      <w:r w:rsidRPr="00791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14C8">
        <w:rPr>
          <w:rFonts w:ascii="Times New Roman" w:hAnsi="Times New Roman" w:cs="Times New Roman"/>
          <w:color w:val="000000"/>
          <w:sz w:val="24"/>
          <w:szCs w:val="24"/>
        </w:rPr>
        <w:t>ланируемых результатов начального общего образования</w:t>
      </w:r>
      <w:r w:rsidR="00184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14C8">
        <w:rPr>
          <w:rFonts w:ascii="Times New Roman" w:hAnsi="Times New Roman" w:cs="Times New Roman"/>
          <w:sz w:val="24"/>
          <w:szCs w:val="24"/>
        </w:rPr>
        <w:t xml:space="preserve"> </w:t>
      </w:r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с учетом авторской программы по музыке: «Музыка. Начальные классы» - Е.Д.Критская, Г.П.Сергеева, </w:t>
      </w:r>
      <w:proofErr w:type="spellStart"/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="00184618"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. </w:t>
      </w:r>
    </w:p>
    <w:p w:rsidR="007D5DD7" w:rsidRDefault="007D5DD7" w:rsidP="007D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DD7" w:rsidRDefault="007D5DD7" w:rsidP="007D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>Тематическое плани</w:t>
      </w:r>
      <w:r>
        <w:rPr>
          <w:rFonts w:ascii="Times New Roman" w:hAnsi="Times New Roman" w:cs="Times New Roman"/>
          <w:sz w:val="24"/>
          <w:szCs w:val="24"/>
        </w:rPr>
        <w:t>рование по  музыке</w:t>
      </w:r>
      <w:r w:rsidRPr="007914C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3 классе рассчитано на 1 час в неделю, что составляет 34 часа. В  1 классе – 33ч, во 2, 4 – 34ч. </w:t>
      </w:r>
    </w:p>
    <w:p w:rsidR="007D5DD7" w:rsidRDefault="007D5DD7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t>Пояснительная   записка</w:t>
      </w: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Default="00A96FB8" w:rsidP="00A96FB8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Изучение музыки  в 3 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184618" w:rsidRPr="00184618" w:rsidRDefault="00184618" w:rsidP="00184618">
      <w:pPr>
        <w:jc w:val="center"/>
        <w:rPr>
          <w:rFonts w:ascii="Times New Roman" w:eastAsia="Verdana" w:hAnsi="Times New Roman" w:cs="Times New Roman"/>
          <w:b/>
          <w:color w:val="0F243E"/>
          <w:sz w:val="24"/>
          <w:szCs w:val="24"/>
        </w:rPr>
      </w:pPr>
      <w:r w:rsidRPr="0018461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Цели:</w:t>
      </w:r>
    </w:p>
    <w:p w:rsidR="00A96FB8" w:rsidRP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84618" w:rsidRPr="00184618" w:rsidRDefault="00184618" w:rsidP="00184618">
      <w:pPr>
        <w:spacing w:after="0"/>
        <w:ind w:left="720"/>
        <w:jc w:val="center"/>
        <w:rPr>
          <w:rFonts w:ascii="Times New Roman" w:eastAsia="Verdana" w:hAnsi="Times New Roman" w:cs="Times New Roman"/>
          <w:b/>
          <w:color w:val="0F243E"/>
          <w:sz w:val="24"/>
          <w:szCs w:val="24"/>
        </w:rPr>
      </w:pPr>
      <w:r w:rsidRPr="0018461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Задачи:</w:t>
      </w:r>
    </w:p>
    <w:p w:rsidR="00A96FB8" w:rsidRPr="00A96FB8" w:rsidRDefault="00A96FB8" w:rsidP="00A96FB8">
      <w:pPr>
        <w:numPr>
          <w:ilvl w:val="0"/>
          <w:numId w:val="2"/>
        </w:numPr>
        <w:spacing w:after="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96FB8" w:rsidRPr="00A96FB8" w:rsidRDefault="00A96FB8" w:rsidP="00A96FB8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ind w:right="43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a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capella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, пение хором, в ансамбле и др. умений и навыков пластического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интон</w:t>
      </w:r>
      <w:proofErr w:type="spellEnd"/>
      <w:proofErr w:type="gramEnd"/>
    </w:p>
    <w:p w:rsidR="00A96FB8" w:rsidRDefault="00A96FB8" w:rsidP="00A96FB8">
      <w:pPr>
        <w:pStyle w:val="a7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both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  <w:r>
        <w:rPr>
          <w:rFonts w:ascii="Times New Roman" w:hAnsi="Times New Roman"/>
          <w:b/>
          <w:color w:val="0F243E"/>
          <w:sz w:val="24"/>
          <w:szCs w:val="24"/>
          <w:lang w:val="ru-RU"/>
        </w:rPr>
        <w:t xml:space="preserve">                                                                          </w:t>
      </w: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A22411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  <w:lang w:val="ru-RU"/>
        </w:rPr>
      </w:pPr>
    </w:p>
    <w:p w:rsidR="00184618" w:rsidRPr="00184618" w:rsidRDefault="00A22411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  <w:lang w:val="ru-RU"/>
        </w:rPr>
        <w:lastRenderedPageBreak/>
        <w:t xml:space="preserve">                                                                                </w:t>
      </w:r>
      <w:proofErr w:type="spellStart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>Тематический</w:t>
      </w:r>
      <w:proofErr w:type="spellEnd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 xml:space="preserve"> </w:t>
      </w:r>
      <w:proofErr w:type="spellStart"/>
      <w:r w:rsidR="00184618" w:rsidRPr="00184618">
        <w:rPr>
          <w:rFonts w:ascii="Times New Roman" w:hAnsi="Times New Roman"/>
          <w:b/>
          <w:color w:val="0F243E"/>
          <w:sz w:val="24"/>
          <w:szCs w:val="24"/>
        </w:rPr>
        <w:t>план</w:t>
      </w:r>
      <w:proofErr w:type="spellEnd"/>
    </w:p>
    <w:tbl>
      <w:tblPr>
        <w:tblpPr w:leftFromText="180" w:rightFromText="180" w:vertAnchor="text" w:horzAnchor="margin" w:tblpXSpec="center" w:tblpY="400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956"/>
        <w:gridCol w:w="1620"/>
      </w:tblGrid>
      <w:tr w:rsidR="00184618" w:rsidRPr="00A96FB8" w:rsidTr="00392B43">
        <w:trPr>
          <w:trHeight w:val="175"/>
        </w:trPr>
        <w:tc>
          <w:tcPr>
            <w:tcW w:w="540" w:type="dxa"/>
            <w:vMerge w:val="restart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Кол-во час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</w:tr>
      <w:tr w:rsidR="00184618" w:rsidRPr="00A96FB8" w:rsidTr="00392B43">
        <w:trPr>
          <w:trHeight w:val="348"/>
        </w:trPr>
        <w:tc>
          <w:tcPr>
            <w:tcW w:w="540" w:type="dxa"/>
            <w:vMerge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Контрольные работы.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Россия-Родина моя.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Мелодия – душа музыки.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Природа и музыка.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Виват, Россия! (кант). Наша слав</w:t>
            </w:r>
            <w:proofErr w:type="gram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а-</w:t>
            </w:r>
            <w:proofErr w:type="gram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Опера «Иван Сусанин».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День, полный событий.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Утро.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256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, радуйся!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Древнейшая песнь материнства. 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музыкальном театре.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257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Фарлаф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Опера «Орфей и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В концертном зале.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Музыкальное состязание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Сюита «Пер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29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Мир Бетховена.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32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33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Обобщающий урок.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</w:tr>
      <w:tr w:rsidR="00184618" w:rsidRPr="00A96FB8" w:rsidTr="00392B43">
        <w:trPr>
          <w:trHeight w:val="121"/>
        </w:trPr>
        <w:tc>
          <w:tcPr>
            <w:tcW w:w="54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7020" w:type="dxa"/>
          </w:tcPr>
          <w:p w:rsidR="00184618" w:rsidRPr="00A96FB8" w:rsidRDefault="00184618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итого</w:t>
            </w:r>
          </w:p>
        </w:tc>
        <w:tc>
          <w:tcPr>
            <w:tcW w:w="956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184618" w:rsidRPr="00A96FB8" w:rsidRDefault="00184618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</w:p>
        </w:tc>
      </w:tr>
    </w:tbl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184618" w:rsidRDefault="00184618" w:rsidP="00A22411">
      <w:pPr>
        <w:pStyle w:val="a7"/>
        <w:rPr>
          <w:rFonts w:ascii="Times New Roman" w:hAnsi="Times New Roman"/>
          <w:b/>
          <w:color w:val="0F243E"/>
          <w:sz w:val="24"/>
          <w:szCs w:val="24"/>
        </w:rPr>
      </w:pPr>
    </w:p>
    <w:p w:rsidR="00184618" w:rsidRPr="00A96FB8" w:rsidRDefault="00184618" w:rsidP="00184618">
      <w:pPr>
        <w:pStyle w:val="a7"/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after="0"/>
        <w:ind w:right="436"/>
        <w:jc w:val="center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Default="00A22411" w:rsidP="00A96FB8">
      <w:pPr>
        <w:ind w:firstLine="54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</w:p>
    <w:p w:rsidR="00A22411" w:rsidRPr="00A96FB8" w:rsidRDefault="00A22411" w:rsidP="00A22411">
      <w:pPr>
        <w:jc w:val="center"/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Содержание учебного предмета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«Россия - Родина моя»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Песенность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i/>
          <w:color w:val="0F243E"/>
          <w:sz w:val="24"/>
          <w:szCs w:val="24"/>
        </w:rPr>
        <w:t xml:space="preserve">                                                                                 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«День, полный событий» 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Жизненно-музыкальные впечатления ребенка с утра до ве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чера. Образы природы, портрет в вокальной и инструменталь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ной музыке. 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Выразительность и изобразительность музыки разных жанров (инструментальная пьеса, песня, романс, во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ский, Э. Григ).</w:t>
      </w:r>
      <w:proofErr w:type="gramEnd"/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отдельных сочинений про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граммного характера. Выразительное, интонационно осмы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сленное исполнение сочинений разных жанров и стилей. Вы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     «О России петь – что стремиться в храм»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>Древнейшая песнь материнства. Образы Богородицы (Де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A96FB8">
          <w:rPr>
            <w:rFonts w:ascii="Times New Roman" w:hAnsi="Times New Roman" w:cs="Times New Roman"/>
            <w:color w:val="0F243E"/>
            <w:sz w:val="24"/>
            <w:szCs w:val="24"/>
          </w:rPr>
          <w:t>988 г</w:t>
        </w:r>
      </w:smartTag>
      <w:r w:rsidRPr="00A96FB8">
        <w:rPr>
          <w:rFonts w:ascii="Times New Roman" w:hAnsi="Times New Roman" w:cs="Times New Roman"/>
          <w:color w:val="0F243E"/>
          <w:sz w:val="24"/>
          <w:szCs w:val="24"/>
        </w:rPr>
        <w:t>.). Свя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тые земли Русской — княгиня Ольга и князь Владимир. Пес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нопения (тропарь, величание) и молитвы в церковном бого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служении, песни и хоры современных композиторов, воспе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вающие красоту материнства, любовь, добро.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                                                                </w:t>
      </w:r>
      <w:r w:rsidRPr="00A96FB8">
        <w:rPr>
          <w:rFonts w:ascii="Times New Roman" w:hAnsi="Times New Roman" w:cs="Times New Roman"/>
          <w:i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«Гори, гори ясно, чтобы не погасло!»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Жанр былины в русском музыкальном фольклоре. Особен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цов-музыкантов (Лель), народные традиции и обряды в му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 симфонического оркестра. Звучащие картины.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                                                                                     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«В музыкальном театре» 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Путешествие в музыкальный театр. Обобщение и система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Глюк</w:t>
      </w:r>
      <w:proofErr w:type="spellEnd"/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Н. Римский-Корсаков, П. Чайков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Роджерс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А. Рыбни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ков). Особенности музыкального языка, манеры исполнения.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Сценическое воплощение учащимися отдельных фрагмен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>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                            «В концертном зале»</w:t>
      </w:r>
      <w:proofErr w:type="gramStart"/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.</w:t>
      </w:r>
      <w:proofErr w:type="gramEnd"/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Жанр инструментального концерта. Мастерство компози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торов и исполнителей в воплощении диалога</w:t>
      </w: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>солиста и сим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 xml:space="preserve">ти (И.-С. Бах, К.-В. </w:t>
      </w:r>
      <w:proofErr w:type="spellStart"/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Глюк</w:t>
      </w:r>
      <w:proofErr w:type="spellEnd"/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нии. Особенности драматургии. Музыкальная форма (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двух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частная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, трехчастная, вариационная). Темы, сюжеты и обра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зы музыки Л. Бетховена.</w:t>
      </w:r>
    </w:p>
    <w:p w:rsidR="00A22411" w:rsidRPr="00A96FB8" w:rsidRDefault="00A22411" w:rsidP="00A224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i/>
          <w:color w:val="0F243E"/>
          <w:sz w:val="24"/>
          <w:szCs w:val="24"/>
        </w:rPr>
        <w:t xml:space="preserve">                                                             «Чтоб музыкантом быть, так надобно уменье…»  </w:t>
      </w:r>
    </w:p>
    <w:p w:rsidR="00A22411" w:rsidRPr="00A96FB8" w:rsidRDefault="00A22411" w:rsidP="00A22411">
      <w:pPr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>Музыка — источник вдохновения, надежды и радости жизни. Роль композитора, исполнителя, слушателя в созда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нии и бытовании музыкальных сочинений. Сходство и раз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личие музыкальной речи разных композиторов. Образы при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роды в музыке Г. Свиридова. Музыкальные иллюстрации.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Джаз — искусство </w:t>
      </w:r>
      <w:r w:rsidRPr="00A96FB8">
        <w:rPr>
          <w:rFonts w:ascii="Times New Roman" w:hAnsi="Times New Roman" w:cs="Times New Roman"/>
          <w:color w:val="0F243E"/>
          <w:sz w:val="24"/>
          <w:szCs w:val="24"/>
          <w:lang w:val="en-US"/>
        </w:rPr>
        <w:t>XX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века. Особенности мелодики, рит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Планируемые результаты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 учебного предмета</w:t>
      </w:r>
    </w:p>
    <w:p w:rsidR="00A22411" w:rsidRPr="00A96FB8" w:rsidRDefault="00A22411" w:rsidP="00A22411">
      <w:pPr>
        <w:shd w:val="clear" w:color="auto" w:fill="FFFFFF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метапредметных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результатов.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Личностные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 результат</w:t>
      </w: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ы: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- наличие широкой мотивационной основы учебной деятельности, включающей социальные, 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учебн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познавательные и внешние мотивы;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ориентация на понимание причин успеха в учебной деятельности;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- наличие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учебн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наличие эмоциональн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ценностного отношения к искусству;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развитие этических чувств;</w:t>
      </w:r>
    </w:p>
    <w:p w:rsidR="00A22411" w:rsidRPr="00A96FB8" w:rsidRDefault="00A22411" w:rsidP="00A22411">
      <w:pPr>
        <w:ind w:left="360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- позитивная самооценка музыкальн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творческих способностей.</w:t>
      </w:r>
    </w:p>
    <w:p w:rsidR="00A22411" w:rsidRPr="00A96FB8" w:rsidRDefault="00A22411" w:rsidP="00A22411">
      <w:pPr>
        <w:jc w:val="both"/>
        <w:outlineLvl w:val="0"/>
        <w:rPr>
          <w:rFonts w:ascii="Times New Roman" w:eastAsia="Verdana" w:hAnsi="Times New Roman" w:cs="Times New Roman"/>
          <w:color w:val="0F243E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 xml:space="preserve">Предметные </w:t>
      </w: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результат</w:t>
      </w:r>
      <w:r>
        <w:rPr>
          <w:rFonts w:ascii="Times New Roman" w:eastAsia="Verdana" w:hAnsi="Times New Roman" w:cs="Times New Roman"/>
          <w:b/>
          <w:color w:val="0F243E"/>
          <w:sz w:val="24"/>
          <w:szCs w:val="24"/>
        </w:rPr>
        <w:t>ы:</w:t>
      </w:r>
      <w:r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</w:t>
      </w:r>
    </w:p>
    <w:p w:rsidR="00A22411" w:rsidRPr="00A96FB8" w:rsidRDefault="00A22411" w:rsidP="00A22411">
      <w:pPr>
        <w:pStyle w:val="a7"/>
        <w:numPr>
          <w:ilvl w:val="0"/>
          <w:numId w:val="5"/>
        </w:numPr>
        <w:jc w:val="both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импровиза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ции, музыкально -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 xml:space="preserve">пластическое движение, участие </w:t>
      </w:r>
      <w:r w:rsidRPr="00A96FB8">
        <w:rPr>
          <w:rFonts w:ascii="Times New Roman" w:hAnsi="Times New Roman"/>
          <w:color w:val="0F243E"/>
          <w:sz w:val="24"/>
          <w:szCs w:val="24"/>
          <w:lang w:val="ru-RU"/>
        </w:rPr>
        <w:t xml:space="preserve">в музыкально -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драматических спектаклях);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умение определять характер и настроение музыки с учетом терминов и образных определений,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представленных в учебнике для 3 класса;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lastRenderedPageBreak/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владение некоторыми основами нотной грамоты: названия нот, темпов (быстр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о-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медленно),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динамики (громко - тихо);</w:t>
      </w:r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  <w:proofErr w:type="gramEnd"/>
    </w:p>
    <w:p w:rsidR="00A22411" w:rsidRPr="00A96FB8" w:rsidRDefault="00A22411" w:rsidP="00A22411">
      <w:pPr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*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проявление навыков 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вокальнохоровой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деятельности  (вовремя начинать и заканчивать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пение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,у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меть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 петь по фразам, слушать паузы, правильно выполнять  музыкальные ударения, четко и</w:t>
      </w: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ясно произносить слова  при исполнении, понимать дирижерский жест).</w:t>
      </w:r>
    </w:p>
    <w:p w:rsidR="00A22411" w:rsidRPr="00A96FB8" w:rsidRDefault="00A22411" w:rsidP="00A22411">
      <w:pPr>
        <w:pStyle w:val="a5"/>
        <w:spacing w:line="276" w:lineRule="auto"/>
        <w:jc w:val="both"/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</w:pPr>
      <w:proofErr w:type="spellStart"/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>Метапредметные</w:t>
      </w:r>
      <w:proofErr w:type="spellEnd"/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 xml:space="preserve"> результаты: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строить речевые высказывания о музыке</w:t>
      </w:r>
      <w:r w:rsidRPr="00A96FB8">
        <w:rPr>
          <w:rFonts w:ascii="Times New Roman" w:eastAsia="Verdana" w:hAnsi="Times New Roman"/>
          <w:b/>
          <w:color w:val="0F243E"/>
          <w:sz w:val="24"/>
          <w:szCs w:val="24"/>
          <w:lang w:val="ru-RU"/>
        </w:rPr>
        <w:t xml:space="preserve"> </w:t>
      </w: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(музыкальных произведениях) в устной форме  (в соответствии с требованиями учебника для 3 класса);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умение устанавливать простые аналогии (образные, тематические) между произведениями музыки  и изобразительного искусства;</w:t>
      </w:r>
    </w:p>
    <w:p w:rsidR="00A22411" w:rsidRPr="00A96FB8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>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A22411" w:rsidRDefault="00A22411" w:rsidP="00A22411">
      <w:pPr>
        <w:pStyle w:val="a7"/>
        <w:numPr>
          <w:ilvl w:val="0"/>
          <w:numId w:val="4"/>
        </w:numPr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96FB8">
        <w:rPr>
          <w:rFonts w:ascii="Times New Roman" w:eastAsia="Verdana" w:hAnsi="Times New Roman"/>
          <w:color w:val="0F243E"/>
          <w:sz w:val="24"/>
          <w:szCs w:val="24"/>
          <w:lang w:val="ru-RU"/>
        </w:rPr>
        <w:t xml:space="preserve"> участие в музыкальной жизни класса (школы, города).</w:t>
      </w:r>
    </w:p>
    <w:p w:rsidR="00A22411" w:rsidRDefault="00A22411" w:rsidP="00A22411">
      <w:pPr>
        <w:pStyle w:val="a7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</w:p>
    <w:p w:rsidR="00A22411" w:rsidRPr="00A22411" w:rsidRDefault="00A22411" w:rsidP="00A22411">
      <w:pPr>
        <w:pStyle w:val="a7"/>
        <w:rPr>
          <w:rFonts w:ascii="Times New Roman" w:eastAsia="Verdana" w:hAnsi="Times New Roman"/>
          <w:color w:val="0F243E"/>
          <w:sz w:val="24"/>
          <w:szCs w:val="24"/>
          <w:lang w:val="ru-RU"/>
        </w:rPr>
      </w:pPr>
      <w:r w:rsidRPr="00A22411">
        <w:rPr>
          <w:rFonts w:ascii="Times New Roman" w:hAnsi="Times New Roman"/>
          <w:b/>
          <w:color w:val="0F243E"/>
          <w:sz w:val="24"/>
          <w:szCs w:val="24"/>
          <w:lang w:val="ru-RU"/>
        </w:rPr>
        <w:t>Основные виды учебной деятельности школьников</w:t>
      </w:r>
      <w:r w:rsidRPr="00A22411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br/>
        <w:t>Слушание музыки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Опыт эмоционально - 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музыкальнослуховых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представлений об интонационной природе музыки во всем многообразии ее видов, жанров и форм.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Пение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Самовыражение ребенка в пении. Воплощение музыкальных образов при разучивании и исполнении произведений. Освоение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вокальнохоровых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умений и навыков для передачи музыкально - исполнительского замысла, импровизации.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 xml:space="preserve">Инструментальное </w:t>
      </w:r>
      <w:proofErr w:type="spellStart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музицирование</w:t>
      </w:r>
      <w:proofErr w:type="spellEnd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.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proofErr w:type="gram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Коллективное</w:t>
      </w:r>
      <w:proofErr w:type="gram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музицирование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proofErr w:type="spellStart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Музыкальнопластическое</w:t>
      </w:r>
      <w:proofErr w:type="spellEnd"/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 xml:space="preserve"> движение</w:t>
      </w:r>
      <w:r w:rsidRPr="00A22411">
        <w:rPr>
          <w:rFonts w:ascii="Times New Roman" w:hAnsi="Times New Roman"/>
          <w:color w:val="0F243E"/>
          <w:sz w:val="24"/>
          <w:szCs w:val="24"/>
          <w:u w:val="single"/>
          <w:lang w:val="ru-RU"/>
        </w:rPr>
        <w:t xml:space="preserve">. 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Общее представление о пластических средствах выразительности.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Индивидуальноличностное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выражение образного содержания музыки через пластику. Коллективные формы деятельности при создании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музыкальнопластических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композиций. Танцевальные импровизации.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</w:r>
      <w:r w:rsidRPr="00A22411">
        <w:rPr>
          <w:rFonts w:ascii="Times New Roman" w:hAnsi="Times New Roman"/>
          <w:i/>
          <w:color w:val="0F243E"/>
          <w:sz w:val="24"/>
          <w:szCs w:val="24"/>
          <w:u w:val="single"/>
          <w:lang w:val="ru-RU"/>
        </w:rPr>
        <w:t>Драматизация музыкальных произведений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.    Театрализованные формы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музыкальнотворческой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деятельности. Музыкальные игры, </w:t>
      </w:r>
      <w:proofErr w:type="spellStart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>инсценирование</w:t>
      </w:r>
      <w:proofErr w:type="spellEnd"/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t xml:space="preserve"> песен, танцев, игры-драматизации.</w:t>
      </w:r>
      <w:r w:rsidRPr="00A96FB8">
        <w:rPr>
          <w:rFonts w:ascii="Times New Roman" w:hAnsi="Times New Roman"/>
          <w:color w:val="0F243E"/>
          <w:sz w:val="24"/>
          <w:szCs w:val="24"/>
        </w:rPr>
        <w:t> </w:t>
      </w:r>
      <w:r w:rsidRPr="00A22411">
        <w:rPr>
          <w:rFonts w:ascii="Times New Roman" w:hAnsi="Times New Roman"/>
          <w:color w:val="0F243E"/>
          <w:sz w:val="24"/>
          <w:szCs w:val="24"/>
          <w:lang w:val="ru-RU"/>
        </w:rPr>
        <w:br/>
        <w:t>Выражение образного содержания музыкальных произведений с помощью средств выразительности различных искусств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>Календарно-тематическое планирование</w:t>
      </w:r>
    </w:p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8"/>
        <w:gridCol w:w="3002"/>
        <w:gridCol w:w="8338"/>
        <w:gridCol w:w="1418"/>
        <w:gridCol w:w="1275"/>
      </w:tblGrid>
      <w:tr w:rsidR="00A22411" w:rsidRPr="00A96FB8" w:rsidTr="00392B43">
        <w:trPr>
          <w:trHeight w:val="20"/>
        </w:trPr>
        <w:tc>
          <w:tcPr>
            <w:tcW w:w="638" w:type="dxa"/>
            <w:vMerge w:val="restart"/>
          </w:tcPr>
          <w:p w:rsidR="00A22411" w:rsidRDefault="00A22411" w:rsidP="00392B43">
            <w:pPr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№ </w:t>
            </w:r>
          </w:p>
          <w:p w:rsidR="00A22411" w:rsidRPr="00A96FB8" w:rsidRDefault="00A22411" w:rsidP="00392B43">
            <w:pPr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№в теме</w:t>
            </w:r>
          </w:p>
        </w:tc>
        <w:tc>
          <w:tcPr>
            <w:tcW w:w="3002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Тема урока</w:t>
            </w:r>
          </w:p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Тип урока</w:t>
            </w:r>
          </w:p>
        </w:tc>
        <w:tc>
          <w:tcPr>
            <w:tcW w:w="8338" w:type="dxa"/>
            <w:vMerge w:val="restart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Элемент содержания</w:t>
            </w:r>
          </w:p>
        </w:tc>
        <w:tc>
          <w:tcPr>
            <w:tcW w:w="2693" w:type="dxa"/>
            <w:gridSpan w:val="2"/>
          </w:tcPr>
          <w:p w:rsidR="00A22411" w:rsidRPr="00A96FB8" w:rsidRDefault="00A22411" w:rsidP="00392B43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Дата</w:t>
            </w: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  <w:vMerge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Факт</w:t>
            </w: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Мелодия  - душа музыки.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  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Интонационно-образная природа музыкального искусства. Музыкальные средства выразительности.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  <w:p w:rsidR="00A22411" w:rsidRPr="00A96FB8" w:rsidRDefault="00A22411" w:rsidP="00392B43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Рассвет на Москве-реке.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Вступление к опере «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Хован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щина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М. Мусоргский.</w:t>
            </w:r>
          </w:p>
          <w:p w:rsidR="00A22411" w:rsidRPr="00A96FB8" w:rsidRDefault="00A22411" w:rsidP="00392B4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Главная мелодия 2-й части.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Симфонии № 4. 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Жаворонок.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Глинка, слова Н. Кукольника.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Природа и музыка.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Выразительность и изобразительность в музыке. Различные виды музыки: вокальная, инструментальная;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Благословляю вас, леса.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Чайковский, слова А, Толстого.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Звонче жаворонка пенье.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Н. Римский-Корсаков, слова А. Толстого.</w:t>
            </w:r>
          </w:p>
          <w:p w:rsidR="00A22411" w:rsidRPr="00A96FB8" w:rsidRDefault="00A22411" w:rsidP="00392B4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Романс.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Музыкальных иллюстраций к повести А. Пушкина «Метель». Г. Свиридов.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Виват, Россия! (кант). Наша слав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а-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русская держава.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Народные музыкальные традиции Отечества. Интонации музыкальные и речевые. Сходство и различие.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маршевость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Солдатская песня. Патриотическая тема в русских народных песнях. Образы защитников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 xml:space="preserve">Отечества в различных жанрах музыки. </w:t>
            </w:r>
          </w:p>
          <w:p w:rsidR="00A22411" w:rsidRPr="00A96FB8" w:rsidRDefault="00A22411" w:rsidP="00392B4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Радуйся,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Росско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земле; Орле </w:t>
            </w:r>
            <w:proofErr w:type="gram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Российский</w:t>
            </w:r>
            <w:proofErr w:type="gram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Виватные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канты.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Неизвестные авторы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  <w:lang w:val="en-US"/>
              </w:rPr>
              <w:t>XVIII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Славны были наши деды; Вспомним, братцы, Русь и славу!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Кантата «Александр Невский».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Урок-презентация.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Кантата С.С.Прокофьева «Александр Невский». Образы защитников Отечества в различных жанрах музыки.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Александр Невский.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Кантата (фрагменты). С. Прокофьев.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«Иван Сусанин».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Урок 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–б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Иван Сусанин.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М. Глинка.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Утро.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закрепления нового материала.</w:t>
            </w: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. Выразительность и изобразительность в музыкальных произведениях П.Чайковского «Утренняя молитва» и Э.Грига «Утро». 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Утро.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Э. Григ.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Заход солнца.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Э. Григ, слова А. Мунка, пер. С.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Свири-денко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Вечерняя песня.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М. Мусоргский, слова А. Плещеева.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Портрет в музыке. В каждой интонации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спрятан человек.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Портрет в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музыке.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Болтунья.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С. Прокофьев, слова А.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Барто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Золушка.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(фрагменты). С. Прокофьев.</w:t>
            </w:r>
          </w:p>
          <w:p w:rsidR="00A22411" w:rsidRPr="00A96FB8" w:rsidRDefault="00A22411" w:rsidP="00392B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Джульетта-девочка.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балета «Ромео и Джульетта». С. Прокофьев.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 детской». Игры и игрушки. На прогулке. Вечер.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первичного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Интонационная выразительность. Детская тема в произведениях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М.П.Мусоргского.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 няней; С куклой.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цикла «Детская». Слова и музы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ка М. 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Прогулка;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Тюильрийский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сад.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сюиты «Картинки с выставки». М. Мусоргский.</w:t>
            </w:r>
          </w:p>
          <w:p w:rsidR="00A22411" w:rsidRPr="00A96FB8" w:rsidRDefault="00A22411" w:rsidP="00392B4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Детский альбом.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Пьесы. П. Чайковский.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Обобщающий урок.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168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радуйся!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Интонационно-образная природа музыкального искусства. Духовная музыка в творчестве композиторов.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Образ матери в музыке, поэзии, изобразительном искусстве.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Аве, Мария.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Ф. Шуберт, слова В. Скотта, пер. А. Пле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щеева.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Прелюдия № 1 </w:t>
            </w:r>
            <w:proofErr w:type="gram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до</w:t>
            </w:r>
            <w:proofErr w:type="gram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мажор.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en-US"/>
              </w:rPr>
              <w:t>I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тома «Хорошо темпе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рированного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клавира». И.-С. Бах.</w:t>
            </w:r>
          </w:p>
          <w:p w:rsidR="00A22411" w:rsidRPr="00A96FB8" w:rsidRDefault="00A22411" w:rsidP="00392B4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Богородице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Дево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, радуйся,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6.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«Всенощного бде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ния». С. Рахманинов.</w:t>
            </w:r>
          </w:p>
          <w:p w:rsidR="00A22411" w:rsidRPr="00A96FB8" w:rsidRDefault="00A22411" w:rsidP="00392B43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Древнейшая песнь материнства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Образ матери у ненцев.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Интонационно-образная природа музыкального искусства. Духовная музыка в творчестве композиторов.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Образ матери в музыке, поэзии, изобразительном искусстве.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Тропарь Владимирской иконе Божией Матери.</w:t>
            </w:r>
          </w:p>
          <w:p w:rsidR="00A22411" w:rsidRPr="00A96FB8" w:rsidRDefault="00A22411" w:rsidP="00392B43">
            <w:pPr>
              <w:ind w:left="391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. 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Ненецкие праздники.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Народные музыкальные традиции Отечества. Духовная музыка в творчестве композиторов.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Образ праздника в искусстве. Вербное воскресенье.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Мама.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вокально-инструментального цикла «Земля». В.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Гаврилин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слова В. Шульгиной.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Осанна.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Хор из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рок-оперы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«Иисус Христос — суперзвез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да». Э.-Л.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Уэббер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А. Гречанинов, стихи А. Блока;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Вербочки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Р. Глиэр, стихи А. Блока.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Святые земли Русской. Княгиня Ольга и  князь Владимир.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Народная и профессиональная музыка. Духовная музыка в творчестве композиторов.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Святые земли Русской.</w:t>
            </w:r>
          </w:p>
          <w:p w:rsidR="00A22411" w:rsidRPr="00A96FB8" w:rsidRDefault="00A22411" w:rsidP="00392B43">
            <w:pPr>
              <w:numPr>
                <w:ilvl w:val="0"/>
                <w:numId w:val="23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Величание князю Владимиру и княгине Ольге; </w:t>
            </w:r>
          </w:p>
          <w:p w:rsidR="00A22411" w:rsidRPr="00A96FB8" w:rsidRDefault="00A22411" w:rsidP="00392B43">
            <w:pPr>
              <w:numPr>
                <w:ilvl w:val="0"/>
                <w:numId w:val="23"/>
              </w:numPr>
              <w:shd w:val="clear" w:color="auto" w:fill="FFFFFF"/>
              <w:spacing w:after="0" w:line="214" w:lineRule="exact"/>
              <w:ind w:right="103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Балла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softHyphen/>
              <w:t xml:space="preserve">да о князе Владимире.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Слова А. Толстого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Былины.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Былина о Добрыне Никитиче.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Обработка. Н. А. Римского-Корсакова.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Садко и Морской царь.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Русская былина (Печорская ста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рина).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Песни Садко;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хор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«Высота ли, высота».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«Садко». Н.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Певцы русской старины. Лель.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Музыкальный и поэтический фольклор России.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Народная и профессиональная музыка.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Певцы – гусляры. Образы былинных сказителей, народные традиции и обряды в музыке русских композиторов (М.Глинки, Н.Римского-Корсакова).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lastRenderedPageBreak/>
              <w:t xml:space="preserve">Песни Баяна.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«Руслан и Людмила». М. Глинка.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 w:right="5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Звучащие картины. Прощание с Масленицей. Обобщающий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Урок-викторина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Музыкальный и поэтический фольклор России: обряды. Народная и профессиональная музыка.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Народные традиции и обряды в музыке русского  композитора  Н.Римского-Корсакова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Третья песня Леля;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хор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«Проводы Масленицы».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пролога к опере «Снегурочка». Н. Римский-Корсаков.</w:t>
            </w:r>
          </w:p>
          <w:p w:rsidR="00A22411" w:rsidRPr="00A96FB8" w:rsidRDefault="00A22411" w:rsidP="00392B4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Веснянки.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Русские, украинские народные песни.</w:t>
            </w:r>
          </w:p>
          <w:p w:rsidR="00A22411" w:rsidRPr="00A96FB8" w:rsidRDefault="00A22411" w:rsidP="00392B43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Фарлаф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Музыкальные темы-характеристики главных героев. Интонационно-образное развитие в опере М.Глинки «Руслан и Людмила».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Руслан и Людмила.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М. Глинка.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«Орфей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Интонационно-образное развитие в опере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К.</w:t>
            </w:r>
            <w:proofErr w:type="gram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Глюка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«Орфей и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Опера (фрагменты). К.-В.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Глюк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«Снегурочка». Волшебное дитя природы.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.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«Океан – море синее».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Снегурочка.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Опера (фрагменты). Н.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«Океан – море синее».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Интонационно-образное развитие в балете П.И.Чайковского «Спящая красавица». Контраст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Океан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 xml:space="preserve">—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море синее.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Вступление к опере «Садко». И. Римский-Корсаков.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«Спящая красавица».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Спящая красавица.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Балет (фрагменты). П. Чайковский.</w:t>
            </w:r>
          </w:p>
          <w:p w:rsidR="00A22411" w:rsidRPr="00A96FB8" w:rsidRDefault="00A22411" w:rsidP="00392B43">
            <w:pPr>
              <w:shd w:val="clear" w:color="auto" w:fill="FFFFFF"/>
              <w:spacing w:line="214" w:lineRule="exact"/>
              <w:ind w:left="36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В современных ритмах (мюзикл).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Мюзикл как жанр легкой музыки.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Звуки музыки.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Р.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Роджерс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, русский текст М.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Цейтлиной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Волк и семеро козлят на новый лад.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Мюзикл. А. Рыб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ников, сценарий Ю.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Энтина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Музыкальное состязание (концерт).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Жанр инструментального концерта.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Концерт № 1 для фортепиано с оркестром.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3-я часть (фрагмент). 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«Веснянка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»-</w:t>
            </w:r>
            <w:proofErr w:type="spellStart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укр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 народная песня.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Урок-лекция.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Музыкальные инструменты.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Тембровая окраска музыкальных инструментов и их выразительные возможности.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Выразительные возможности флейты.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lastRenderedPageBreak/>
              <w:t xml:space="preserve">Шутка.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№ 2 для оркестра. И.-С. Бах.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оперы «Орфей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Эвридика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». К.-В. </w:t>
            </w:r>
            <w:proofErr w:type="spellStart"/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Глюк</w:t>
            </w:r>
            <w:proofErr w:type="spellEnd"/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Волшебный смычок,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норвежская народная песня;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Скрип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softHyphen/>
              <w:t xml:space="preserve">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Р. Бойко, слова И. Михайлова.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инструменты (скрипка).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Музыкальные инструменты.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Тембровая окраска музыкальных инструментов и их выразительные возможности.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Выразительные возможности скрипки. Выдающиеся скрипичные мастера и исполнители.</w:t>
            </w:r>
          </w:p>
          <w:p w:rsidR="00A22411" w:rsidRPr="00A96FB8" w:rsidRDefault="00A22411" w:rsidP="00392B43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«Волшебный смычок» - норвежская народная песня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Каприс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24.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Н. Паганини.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ind w:left="-1667" w:right="382" w:firstLine="1667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Обобщающий урок 3 четверти.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Урок изучения и закрепления новых знаний.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Урок-викторина.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музицирование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на элементарных музыкальных инструментах, передача музыкальных впечатлений учащихся за 3 четверть.</w:t>
            </w:r>
          </w:p>
          <w:p w:rsidR="00A22411" w:rsidRPr="00A96FB8" w:rsidRDefault="00A22411" w:rsidP="00392B4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Музыкальные фрагменты из опер, балетов, мюзиклов;</w:t>
            </w:r>
          </w:p>
          <w:p w:rsidR="00A22411" w:rsidRPr="00A96FB8" w:rsidRDefault="00A22411" w:rsidP="00392B4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Исполнение песен.</w:t>
            </w:r>
          </w:p>
          <w:p w:rsidR="00A22411" w:rsidRPr="00A96FB8" w:rsidRDefault="00A22411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3649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Сюита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Песенность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танцевальность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,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маршевость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Контрастные образы сюиты Э.Грига «Пер </w:t>
            </w:r>
            <w:proofErr w:type="spellStart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».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; Сюита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1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(фрагменты);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Сюита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2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(фрагменты). Э. Григ.</w:t>
            </w:r>
          </w:p>
          <w:p w:rsidR="00A22411" w:rsidRPr="00A96FB8" w:rsidRDefault="00A22411" w:rsidP="00392B43">
            <w:pPr>
              <w:shd w:val="clear" w:color="auto" w:fill="FFFFFF"/>
              <w:spacing w:line="235" w:lineRule="exact"/>
              <w:ind w:right="31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«Героическая». Призыв к мужеству. Вторая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часть, финал.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обобщения и систематизации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Урок-лекция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>Симфония.  Формы построения музыки как обобщенное выражение художественно-образного содержания произведений.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Контрастные образы симфонии Л.Бетховена. Музыкальная форма (трехчастная). Темы, сюжеты 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 xml:space="preserve">образы музыки Бетховена. 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№ 3 («Героическая»)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(фрагменты). Л. Бетховен.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Сурок.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Л. Бетховен, русский текст Н. 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Райского</w:t>
            </w:r>
            <w:proofErr w:type="gram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Мир Бетховена.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Соната № 14 («Лунная»).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1-я часть (фрагмент). Л. Бет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ховен.</w:t>
            </w:r>
          </w:p>
          <w:p w:rsidR="00A22411" w:rsidRPr="00A96FB8" w:rsidRDefault="00A22411" w:rsidP="00392B4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Контрданс; К </w:t>
            </w:r>
            <w:proofErr w:type="spellStart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>Элизе</w:t>
            </w:r>
            <w:proofErr w:type="spellEnd"/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; Весело. Грустно.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Л. Бетховен.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Чудо музыка. Острый ритм – джаза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изучения и закрепления новых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Урок-беседа.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р-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исполнитель – слушатель.</w:t>
            </w:r>
          </w:p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A22411" w:rsidRPr="00A96FB8" w:rsidRDefault="00A22411" w:rsidP="00392B4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Острый ритм.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Дж. Гершвин, слова А. Гершвина, рус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 xml:space="preserve">ский текст В. Струкова;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Колыбельная Клары.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оперы «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Порги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и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Бесс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Дж. Гершвин.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Мир Прокофьева.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закрепления знаний.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Шествие солнца.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С. Про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кофьев.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Мелодия.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П. Чайковский.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spacing w:after="0" w:line="228" w:lineRule="exact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Г.Свиридов «Весна», «Тройка», «Снег идет»;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Певцы родной природы.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нрк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. Образ природы в творчестве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ямальских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lastRenderedPageBreak/>
              <w:t>композиторов.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Комбинированный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Традиционный.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lastRenderedPageBreak/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Сходство и различие музыкальной речи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Э.Грига и П.Чайковского.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Утро.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Из сюиты «Пер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Гюнт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». Э. Григ.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Весна; Осень; Тройка.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Музыкальных иллюстраций к повести А. Пушкина «Метель». Г. Свиридов.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Снег идет.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Из Маленькой кантаты. Г. Свиридов, стихи Б. Пастернака.</w:t>
            </w:r>
          </w:p>
          <w:p w:rsidR="00A22411" w:rsidRPr="00A96FB8" w:rsidRDefault="00A22411" w:rsidP="00392B4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Запевка.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Т.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Свиридов, стихи И. Северянина.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Прославим радость на земле. Радость к солнцу нас зовет.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</w:t>
            </w:r>
            <w:proofErr w:type="gram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к-</w:t>
            </w:r>
            <w:proofErr w:type="gram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беседа.</w:t>
            </w:r>
          </w:p>
        </w:tc>
        <w:tc>
          <w:tcPr>
            <w:tcW w:w="83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Музыка – источник вдохновения и радости.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Слава солнцу, слава миру!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Канон. В.-А. Моцарт.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40.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Финал. В.-А. Моцарт.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Симфония </w:t>
            </w: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 xml:space="preserve">№ </w:t>
            </w: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9.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Финал. Л. Бетховен.</w:t>
            </w:r>
          </w:p>
          <w:p w:rsidR="00A22411" w:rsidRPr="00A96FB8" w:rsidRDefault="00A22411" w:rsidP="00392B43">
            <w:pPr>
              <w:numPr>
                <w:ilvl w:val="0"/>
                <w:numId w:val="29"/>
              </w:numPr>
              <w:shd w:val="clear" w:color="auto" w:fill="FFFFFF"/>
              <w:spacing w:after="0" w:line="238" w:lineRule="exact"/>
              <w:ind w:right="19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Мы дружим с музыкой.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И. Гайдн, русский текст П. Си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нявского</w:t>
            </w:r>
            <w:proofErr w:type="gram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22411" w:rsidRPr="00A96FB8" w:rsidTr="00392B43">
        <w:trPr>
          <w:trHeight w:val="20"/>
        </w:trPr>
        <w:tc>
          <w:tcPr>
            <w:tcW w:w="638" w:type="dxa"/>
          </w:tcPr>
          <w:p w:rsidR="00A22411" w:rsidRPr="00A96FB8" w:rsidRDefault="00A22411" w:rsidP="00392B43">
            <w:pPr>
              <w:jc w:val="both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</w:pPr>
          </w:p>
        </w:tc>
        <w:tc>
          <w:tcPr>
            <w:tcW w:w="3002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i/>
                <w:iCs/>
                <w:color w:val="0F243E"/>
                <w:sz w:val="24"/>
                <w:szCs w:val="24"/>
              </w:rPr>
              <w:t>Обобщающий урок.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Урок  контроля, оценки  и </w:t>
            </w: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коррек</w:t>
            </w:r>
            <w:proofErr w:type="spellEnd"/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proofErr w:type="spellStart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ции</w:t>
            </w:r>
            <w:proofErr w:type="spellEnd"/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 xml:space="preserve"> знаний учащихся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Урок – концерт</w:t>
            </w:r>
          </w:p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8338" w:type="dxa"/>
          </w:tcPr>
          <w:p w:rsidR="00A22411" w:rsidRPr="00A96FB8" w:rsidRDefault="00A22411" w:rsidP="00392B43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:rsidR="00A22411" w:rsidRPr="00A96FB8" w:rsidRDefault="00A22411" w:rsidP="00392B43">
            <w:pPr>
              <w:numPr>
                <w:ilvl w:val="0"/>
                <w:numId w:val="30"/>
              </w:numPr>
              <w:shd w:val="clear" w:color="auto" w:fill="FFFFFF"/>
              <w:spacing w:after="0" w:line="242" w:lineRule="exact"/>
              <w:ind w:right="17"/>
              <w:jc w:val="both"/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A96FB8">
              <w:rPr>
                <w:rFonts w:ascii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</w:rPr>
              <w:t xml:space="preserve">Чудо-музыка. 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 xml:space="preserve">Д. </w:t>
            </w:r>
            <w:proofErr w:type="spellStart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Кабалевский</w:t>
            </w:r>
            <w:proofErr w:type="spellEnd"/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t>, слова 3. Александ</w:t>
            </w:r>
            <w:r w:rsidRPr="00A96FB8">
              <w:rPr>
                <w:rFonts w:ascii="Times New Roman" w:hAnsi="Times New Roman" w:cs="Times New Roman"/>
                <w:b/>
                <w:i/>
                <w:color w:val="0F243E"/>
                <w:sz w:val="24"/>
                <w:szCs w:val="24"/>
              </w:rPr>
              <w:softHyphen/>
              <w:t>ровой</w:t>
            </w:r>
          </w:p>
        </w:tc>
        <w:tc>
          <w:tcPr>
            <w:tcW w:w="1418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11" w:rsidRPr="00A96FB8" w:rsidRDefault="00A22411" w:rsidP="00392B43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</w:tbl>
    <w:p w:rsidR="00A22411" w:rsidRPr="00A96FB8" w:rsidRDefault="00A22411" w:rsidP="00A22411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22411" w:rsidRPr="00A96FB8" w:rsidRDefault="00A22411" w:rsidP="00A22411">
      <w:pPr>
        <w:pStyle w:val="a4"/>
        <w:spacing w:before="0" w:beforeAutospacing="0" w:after="0" w:afterAutospacing="0" w:line="276" w:lineRule="auto"/>
        <w:ind w:right="282"/>
        <w:jc w:val="both"/>
        <w:rPr>
          <w:b/>
          <w:color w:val="0F243E"/>
        </w:rPr>
      </w:pPr>
      <w:r w:rsidRPr="00A96FB8">
        <w:rPr>
          <w:color w:val="0F243E"/>
        </w:rPr>
        <w:t xml:space="preserve">   </w:t>
      </w:r>
      <w:r w:rsidRPr="00A96FB8">
        <w:rPr>
          <w:b/>
          <w:color w:val="0F243E"/>
        </w:rPr>
        <w:t>Система оценки достижений учащихся.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На основе существующей системы пятибалльных  оценок и экспертной оценки процесса и результата творчества, можно 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представить следующие соответствия: </w:t>
      </w:r>
    </w:p>
    <w:p w:rsidR="00A22411" w:rsidRPr="00A96FB8" w:rsidRDefault="00A22411" w:rsidP="00A22411">
      <w:pPr>
        <w:ind w:left="-426" w:right="282" w:firstLine="426"/>
        <w:jc w:val="both"/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b/>
          <w:color w:val="0F243E"/>
          <w:sz w:val="24"/>
          <w:szCs w:val="24"/>
        </w:rPr>
        <w:t>Отметку "5"</w:t>
      </w: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 xml:space="preserve"> – Ученик понял цель творческого задания, выбрал или создал способ её решения, реализовал способ. Он обосновывает </w:t>
      </w:r>
    </w:p>
    <w:p w:rsidR="00A22411" w:rsidRPr="00A96FB8" w:rsidRDefault="00A22411" w:rsidP="00A22411">
      <w:pPr>
        <w:ind w:left="-426" w:right="282" w:firstLine="426"/>
        <w:jc w:val="both"/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>свои суждения,</w:t>
      </w:r>
    </w:p>
    <w:p w:rsidR="00A22411" w:rsidRPr="00A96FB8" w:rsidRDefault="00A22411" w:rsidP="00A22411">
      <w:pPr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lastRenderedPageBreak/>
        <w:t>применяет знания на практике, приводит собственные примеры).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"4"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- </w:t>
      </w:r>
      <w:r w:rsidRPr="00A96FB8">
        <w:rPr>
          <w:rStyle w:val="grame"/>
          <w:rFonts w:ascii="Times New Roman" w:eastAsia="Verdana" w:hAnsi="Times New Roman" w:cs="Times New Roman"/>
          <w:color w:val="0F243E"/>
          <w:sz w:val="24"/>
          <w:szCs w:val="24"/>
        </w:rPr>
        <w:t>Ученик понял цель творческого задания, выбрал или создал способ её решения, но реализовал не полностью.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Его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устный 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ответ</w:t>
      </w:r>
      <w:proofErr w:type="gram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ЗУНов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"3"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–Ученик понял цель творческого задания, выбрал или создал способ достижения данной цели, но не смог правильно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его реализовать. Если его устный ответ в основном соответствуют требованиям программы, однако имеется определённый набор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грубых и негрубых ошибок и недочётов.  </w:t>
      </w:r>
      <w:proofErr w:type="gram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Учащийся владеет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ЗУНами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в объеме 50-70% содержания (правильный, но не полный </w:t>
      </w:r>
      <w:proofErr w:type="gramEnd"/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ответ, допускаются неточности в определении понятий или формулировке,  правил, недостаточно глубоко и доказательно ученик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обосновывает свои суждения, не умеет приводить примеры, излагает материал непоследовательно).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b/>
          <w:color w:val="0F243E"/>
          <w:sz w:val="24"/>
          <w:szCs w:val="24"/>
        </w:rPr>
        <w:t>Отметку "2"</w:t>
      </w: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– Ученик обнаружил неготовность или отсутствие интереса к выполнению творческого задания. Его устный ответ </w:t>
      </w:r>
    </w:p>
    <w:p w:rsidR="00A22411" w:rsidRPr="00A96FB8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частично соответствуют   т     требованиям программы, имеются существенные недостатки и грубые ошибки, объем </w:t>
      </w:r>
      <w:proofErr w:type="spellStart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ЗУНов</w:t>
      </w:r>
      <w:proofErr w:type="spellEnd"/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 xml:space="preserve"> </w:t>
      </w:r>
    </w:p>
    <w:p w:rsidR="00A22411" w:rsidRDefault="00A22411" w:rsidP="00A22411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color w:val="0F243E"/>
          <w:sz w:val="24"/>
          <w:szCs w:val="24"/>
        </w:rPr>
      </w:pPr>
      <w:r w:rsidRPr="00A96FB8">
        <w:rPr>
          <w:rFonts w:ascii="Times New Roman" w:eastAsia="Verdana" w:hAnsi="Times New Roman" w:cs="Times New Roman"/>
          <w:color w:val="0F243E"/>
          <w:sz w:val="24"/>
          <w:szCs w:val="24"/>
        </w:rPr>
        <w:t>учащегося составляет 20-50% содержания (неправильный ответ).</w:t>
      </w:r>
    </w:p>
    <w:p w:rsidR="00A22411" w:rsidRPr="00A96FB8" w:rsidRDefault="00A22411" w:rsidP="00A22411">
      <w:pPr>
        <w:ind w:firstLine="54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Критская Е.Д., Сергеева Г.П.,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Т.С. «Музыка.3 класс»: Учебник  для учащихся 3 класса, М., Просвещение, 2010.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Критская Е.Д., Сергеева Г.П.,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Т.С. «Рабочая тетрадь к учебнику «Музыка» для учащихся 3 класса начальной школы», М., Просвещение, 2010.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Хрестоматия музыкального материала к учебнику «Музыка»: 3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кл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.: Пособие для учителя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/С</w:t>
      </w:r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ост. Е.Д.Критская, Г.П.Сергеева,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.- М., Просвещение;</w:t>
      </w:r>
    </w:p>
    <w:p w:rsidR="00A22411" w:rsidRPr="00A96FB8" w:rsidRDefault="00A22411" w:rsidP="00A2241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color w:val="0F243E"/>
          <w:sz w:val="24"/>
          <w:szCs w:val="24"/>
        </w:rPr>
        <w:t>Уроки музыки. Пособие для учителя</w:t>
      </w:r>
      <w:proofErr w:type="gram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 /С</w:t>
      </w:r>
      <w:proofErr w:type="gramEnd"/>
      <w:r w:rsidRPr="00A96FB8">
        <w:rPr>
          <w:rFonts w:ascii="Times New Roman" w:hAnsi="Times New Roman" w:cs="Times New Roman"/>
          <w:color w:val="0F243E"/>
          <w:sz w:val="24"/>
          <w:szCs w:val="24"/>
        </w:rPr>
        <w:t xml:space="preserve">ост. Е.Д.Критская, Г.П.Сергеева, </w:t>
      </w:r>
      <w:proofErr w:type="spellStart"/>
      <w:r w:rsidRPr="00A96FB8">
        <w:rPr>
          <w:rFonts w:ascii="Times New Roman" w:hAnsi="Times New Roman" w:cs="Times New Roman"/>
          <w:color w:val="0F243E"/>
          <w:sz w:val="24"/>
          <w:szCs w:val="24"/>
        </w:rPr>
        <w:t>Т.С.Шмагина</w:t>
      </w:r>
      <w:proofErr w:type="spellEnd"/>
      <w:r w:rsidRPr="00A96FB8">
        <w:rPr>
          <w:rFonts w:ascii="Times New Roman" w:hAnsi="Times New Roman" w:cs="Times New Roman"/>
          <w:color w:val="0F243E"/>
          <w:sz w:val="24"/>
          <w:szCs w:val="24"/>
        </w:rPr>
        <w:t>.- М.: Просвещение, 2012;</w:t>
      </w: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A96FB8">
        <w:rPr>
          <w:rFonts w:ascii="Times New Roman" w:hAnsi="Times New Roman" w:cs="Times New Roman"/>
          <w:b/>
          <w:color w:val="0F243E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outlineLvl w:val="0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Default="00A96FB8" w:rsidP="00A96FB8">
      <w:pPr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A96FB8" w:rsidRPr="00A96FB8" w:rsidRDefault="00A96FB8" w:rsidP="00A96FB8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A96FB8" w:rsidRPr="00A96FB8" w:rsidRDefault="00A96FB8">
      <w:pPr>
        <w:rPr>
          <w:rFonts w:ascii="Times New Roman" w:hAnsi="Times New Roman" w:cs="Times New Roman"/>
          <w:sz w:val="24"/>
          <w:szCs w:val="24"/>
        </w:rPr>
      </w:pPr>
    </w:p>
    <w:sectPr w:rsidR="00A96FB8" w:rsidRPr="00A96FB8" w:rsidSect="00A96FB8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8">
    <w:nsid w:val="28696EB6"/>
    <w:multiLevelType w:val="hybridMultilevel"/>
    <w:tmpl w:val="E9AACC2A"/>
    <w:lvl w:ilvl="0" w:tplc="FB2683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25E3"/>
    <w:multiLevelType w:val="hybridMultilevel"/>
    <w:tmpl w:val="413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F1AA8"/>
    <w:multiLevelType w:val="hybridMultilevel"/>
    <w:tmpl w:val="AE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9"/>
  </w:num>
  <w:num w:numId="5">
    <w:abstractNumId w:val="10"/>
  </w:num>
  <w:num w:numId="6">
    <w:abstractNumId w:val="36"/>
  </w:num>
  <w:num w:numId="7">
    <w:abstractNumId w:val="16"/>
  </w:num>
  <w:num w:numId="8">
    <w:abstractNumId w:val="32"/>
  </w:num>
  <w:num w:numId="9">
    <w:abstractNumId w:val="2"/>
  </w:num>
  <w:num w:numId="10">
    <w:abstractNumId w:val="22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"/>
  </w:num>
  <w:num w:numId="15">
    <w:abstractNumId w:val="31"/>
  </w:num>
  <w:num w:numId="16">
    <w:abstractNumId w:val="18"/>
  </w:num>
  <w:num w:numId="17">
    <w:abstractNumId w:val="6"/>
  </w:num>
  <w:num w:numId="18">
    <w:abstractNumId w:val="3"/>
  </w:num>
  <w:num w:numId="19">
    <w:abstractNumId w:val="25"/>
  </w:num>
  <w:num w:numId="20">
    <w:abstractNumId w:val="13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14"/>
  </w:num>
  <w:num w:numId="26">
    <w:abstractNumId w:val="33"/>
  </w:num>
  <w:num w:numId="27">
    <w:abstractNumId w:val="4"/>
  </w:num>
  <w:num w:numId="28">
    <w:abstractNumId w:val="27"/>
  </w:num>
  <w:num w:numId="29">
    <w:abstractNumId w:val="28"/>
  </w:num>
  <w:num w:numId="30">
    <w:abstractNumId w:val="26"/>
  </w:num>
  <w:num w:numId="31">
    <w:abstractNumId w:val="20"/>
  </w:num>
  <w:num w:numId="32">
    <w:abstractNumId w:val="29"/>
  </w:num>
  <w:num w:numId="33">
    <w:abstractNumId w:val="19"/>
  </w:num>
  <w:num w:numId="34">
    <w:abstractNumId w:val="35"/>
  </w:num>
  <w:num w:numId="35">
    <w:abstractNumId w:val="30"/>
  </w:num>
  <w:num w:numId="36">
    <w:abstractNumId w:val="1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B8"/>
    <w:rsid w:val="00110235"/>
    <w:rsid w:val="00184618"/>
    <w:rsid w:val="006E772F"/>
    <w:rsid w:val="00740D2B"/>
    <w:rsid w:val="007D5DD7"/>
    <w:rsid w:val="00A22411"/>
    <w:rsid w:val="00A96FB8"/>
    <w:rsid w:val="00D4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8"/>
  </w:style>
  <w:style w:type="paragraph" w:styleId="1">
    <w:name w:val="heading 1"/>
    <w:basedOn w:val="a"/>
    <w:next w:val="a"/>
    <w:link w:val="10"/>
    <w:qFormat/>
    <w:rsid w:val="00A96FB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A96FB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A96FB8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A96FB8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western">
    <w:name w:val="western"/>
    <w:basedOn w:val="a"/>
    <w:rsid w:val="00A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A96FB8"/>
  </w:style>
  <w:style w:type="character" w:customStyle="1" w:styleId="10">
    <w:name w:val="Заголовок 1 Знак"/>
    <w:basedOn w:val="a0"/>
    <w:link w:val="1"/>
    <w:rsid w:val="00A96FB8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A96FB8"/>
    <w:rPr>
      <w:b/>
      <w:bCs/>
      <w:color w:val="003333"/>
      <w:sz w:val="18"/>
      <w:szCs w:val="18"/>
      <w:u w:val="single"/>
    </w:rPr>
  </w:style>
  <w:style w:type="paragraph" w:styleId="2">
    <w:name w:val="Body Text Indent 2"/>
    <w:basedOn w:val="a"/>
    <w:link w:val="20"/>
    <w:rsid w:val="00A96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6F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6F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96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96FB8"/>
  </w:style>
  <w:style w:type="paragraph" w:customStyle="1" w:styleId="11">
    <w:name w:val="Знак1"/>
    <w:basedOn w:val="a"/>
    <w:rsid w:val="00A96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rsid w:val="00A96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96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2017-04-09T20:55:00Z</dcterms:created>
  <dcterms:modified xsi:type="dcterms:W3CDTF">2018-09-11T03:24:00Z</dcterms:modified>
</cp:coreProperties>
</file>